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07" w:rsidRDefault="00C021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2107" w:rsidRDefault="00C02107">
      <w:pPr>
        <w:pStyle w:val="ConsPlusNormal"/>
        <w:jc w:val="both"/>
        <w:outlineLvl w:val="0"/>
      </w:pPr>
    </w:p>
    <w:p w:rsidR="00C02107" w:rsidRDefault="00C02107">
      <w:pPr>
        <w:pStyle w:val="ConsPlusTitle"/>
        <w:jc w:val="center"/>
        <w:outlineLvl w:val="0"/>
      </w:pPr>
      <w:r>
        <w:t>МИНИСТЕРСТВО СОЦИАЛЬНОГО РАЗВИТИЯ И ТРУДА</w:t>
      </w:r>
    </w:p>
    <w:p w:rsidR="00C02107" w:rsidRDefault="00C02107">
      <w:pPr>
        <w:pStyle w:val="ConsPlusTitle"/>
        <w:jc w:val="center"/>
      </w:pPr>
      <w:r>
        <w:t>КАМЧАТСКОГО КРАЯ</w:t>
      </w:r>
    </w:p>
    <w:p w:rsidR="00C02107" w:rsidRDefault="00C02107">
      <w:pPr>
        <w:pStyle w:val="ConsPlusTitle"/>
        <w:jc w:val="center"/>
      </w:pPr>
    </w:p>
    <w:p w:rsidR="00C02107" w:rsidRDefault="00C02107">
      <w:pPr>
        <w:pStyle w:val="ConsPlusTitle"/>
        <w:jc w:val="center"/>
      </w:pPr>
      <w:r>
        <w:t>ПРИКАЗ</w:t>
      </w:r>
    </w:p>
    <w:p w:rsidR="00C02107" w:rsidRDefault="00C02107">
      <w:pPr>
        <w:pStyle w:val="ConsPlusTitle"/>
        <w:jc w:val="center"/>
      </w:pPr>
      <w:r>
        <w:t>от 3 июня 2016 г. N 568-п</w:t>
      </w:r>
    </w:p>
    <w:p w:rsidR="00C02107" w:rsidRDefault="00C02107">
      <w:pPr>
        <w:pStyle w:val="ConsPlusTitle"/>
        <w:jc w:val="center"/>
      </w:pPr>
    </w:p>
    <w:p w:rsidR="00C02107" w:rsidRDefault="00C02107">
      <w:pPr>
        <w:pStyle w:val="ConsPlusTitle"/>
        <w:jc w:val="center"/>
      </w:pPr>
      <w:r>
        <w:t>ОБ УТВЕРЖДЕНИИ ПОРЯДКА ПРЕДОСТАВЛЕНИЯ СРОЧНЫХ СОЦИАЛЬНЫХ</w:t>
      </w:r>
    </w:p>
    <w:p w:rsidR="00C02107" w:rsidRDefault="00C02107">
      <w:pPr>
        <w:pStyle w:val="ConsPlusTitle"/>
        <w:jc w:val="center"/>
      </w:pPr>
      <w:r>
        <w:t>УСЛУГ ПОСТАВЩИКАМИ СОЦИАЛЬНЫХ УСЛУГ В КАМЧАТСКОМ КРАЕ</w:t>
      </w:r>
    </w:p>
    <w:p w:rsidR="00C02107" w:rsidRDefault="00C021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21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2107" w:rsidRDefault="00C021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2107" w:rsidRDefault="00C0210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Минсоцразвития и труда Камчатского края</w:t>
            </w:r>
          </w:p>
          <w:p w:rsidR="00C02107" w:rsidRDefault="00C021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04.08.2016 </w:t>
            </w:r>
            <w:hyperlink r:id="rId5" w:history="1">
              <w:r>
                <w:rPr>
                  <w:color w:val="0000FF"/>
                </w:rPr>
                <w:t>N 865-п</w:t>
              </w:r>
            </w:hyperlink>
            <w:r>
              <w:rPr>
                <w:color w:val="392C69"/>
              </w:rPr>
              <w:t xml:space="preserve">, от 08.08.2017 </w:t>
            </w:r>
            <w:hyperlink r:id="rId6" w:history="1">
              <w:r>
                <w:rPr>
                  <w:color w:val="0000FF"/>
                </w:rPr>
                <w:t>N 835-п</w:t>
              </w:r>
            </w:hyperlink>
            <w:r>
              <w:rPr>
                <w:color w:val="392C69"/>
              </w:rPr>
              <w:t>,</w:t>
            </w:r>
          </w:p>
          <w:p w:rsidR="00C02107" w:rsidRDefault="00C021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03.11.2017 </w:t>
            </w:r>
            <w:hyperlink r:id="rId7" w:history="1">
              <w:r>
                <w:rPr>
                  <w:color w:val="0000FF"/>
                </w:rPr>
                <w:t>N 1207-п</w:t>
              </w:r>
            </w:hyperlink>
            <w:r>
              <w:rPr>
                <w:color w:val="392C69"/>
              </w:rPr>
              <w:t xml:space="preserve">, от 11.01.2019 </w:t>
            </w:r>
            <w:hyperlink r:id="rId8" w:history="1">
              <w:r>
                <w:rPr>
                  <w:color w:val="0000FF"/>
                </w:rPr>
                <w:t>N 24-п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28.12.2013 г. N 442-ФЗ "Об основах социального обслуживания граждан в Российской Федерации", и в рамках полномочий, определенных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19.12.2008 N 423-П "Об утверждении Положения о Министерстве социального развития и труда Камчатского края",</w:t>
      </w: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ind w:firstLine="540"/>
        <w:jc w:val="both"/>
      </w:pPr>
      <w:r>
        <w:t>ПРИКАЗЫВАЮ:</w:t>
      </w: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срочных социальных услуг поставщиками социальных услуг в Камчатском крае согласно приложению к настоящему Приказу.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и труда Камчатского края от 24.12.2014 N 1264-п "Об утверждении Порядка предоставления срочных социальных услуг поставщиками социальных услуг в Камчатском крае";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и труда Камчатского края от 05.10.2015 N 1150-п "О внесении изменений в приложение к Приказу Министерства социального развития и труда Камчатского края от 24.12.2014 N 1264-п "Об утверждении Порядка предоставления срочных социальных услуг поставщиками социальных услуг в Камчатском крае".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jc w:val="right"/>
      </w:pPr>
      <w:r>
        <w:t>Министр</w:t>
      </w:r>
    </w:p>
    <w:p w:rsidR="00C02107" w:rsidRDefault="00C02107">
      <w:pPr>
        <w:pStyle w:val="ConsPlusNormal"/>
        <w:jc w:val="right"/>
      </w:pPr>
      <w:r>
        <w:t>И.Э.КОЙРОВИЧ</w:t>
      </w: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jc w:val="right"/>
        <w:outlineLvl w:val="0"/>
      </w:pPr>
      <w:r>
        <w:t>Приложение</w:t>
      </w:r>
    </w:p>
    <w:p w:rsidR="00C02107" w:rsidRDefault="00C02107">
      <w:pPr>
        <w:pStyle w:val="ConsPlusNormal"/>
        <w:jc w:val="right"/>
      </w:pPr>
      <w:r>
        <w:t>к Приказу Министерства</w:t>
      </w:r>
    </w:p>
    <w:p w:rsidR="00C02107" w:rsidRDefault="00C02107">
      <w:pPr>
        <w:pStyle w:val="ConsPlusNormal"/>
        <w:jc w:val="right"/>
      </w:pPr>
      <w:r>
        <w:t>социального развития и труда</w:t>
      </w:r>
    </w:p>
    <w:p w:rsidR="00C02107" w:rsidRDefault="00C02107">
      <w:pPr>
        <w:pStyle w:val="ConsPlusNormal"/>
        <w:jc w:val="right"/>
      </w:pPr>
      <w:r>
        <w:t>Камчатского края</w:t>
      </w:r>
    </w:p>
    <w:p w:rsidR="00C02107" w:rsidRDefault="00C02107">
      <w:pPr>
        <w:pStyle w:val="ConsPlusNormal"/>
        <w:jc w:val="right"/>
      </w:pPr>
      <w:r>
        <w:t>от 03.06.2016 N 568-п</w:t>
      </w: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Title"/>
        <w:jc w:val="center"/>
      </w:pPr>
      <w:bookmarkStart w:id="0" w:name="P37"/>
      <w:bookmarkEnd w:id="0"/>
      <w:r>
        <w:lastRenderedPageBreak/>
        <w:t>ПОРЯДОК</w:t>
      </w:r>
    </w:p>
    <w:p w:rsidR="00C02107" w:rsidRDefault="00C02107">
      <w:pPr>
        <w:pStyle w:val="ConsPlusTitle"/>
        <w:jc w:val="center"/>
      </w:pPr>
      <w:r>
        <w:t>ПРЕДОСТАВЛЕНИЯ СРОЧНЫХ СОЦИАЛЬНЫХ УСЛУГ</w:t>
      </w:r>
    </w:p>
    <w:p w:rsidR="00C02107" w:rsidRDefault="00C02107">
      <w:pPr>
        <w:pStyle w:val="ConsPlusTitle"/>
        <w:jc w:val="center"/>
      </w:pPr>
      <w:r>
        <w:t>ПОСТАВЩИКАМИ СОЦИАЛЬНЫХ УСЛУГ В КАМЧАТСКОМ КРАЕ</w:t>
      </w:r>
    </w:p>
    <w:p w:rsidR="00C02107" w:rsidRDefault="00C021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21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2107" w:rsidRDefault="00C021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2107" w:rsidRDefault="00C021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Минсоцразвития и труда Камчатского края</w:t>
            </w:r>
          </w:p>
          <w:p w:rsidR="00C02107" w:rsidRDefault="00C02107">
            <w:pPr>
              <w:pStyle w:val="ConsPlusNormal"/>
              <w:jc w:val="center"/>
            </w:pPr>
            <w:r>
              <w:rPr>
                <w:color w:val="392C69"/>
              </w:rPr>
              <w:t>от 11.01.2019 N 24-п)</w:t>
            </w:r>
          </w:p>
        </w:tc>
      </w:tr>
    </w:tbl>
    <w:p w:rsidR="00C02107" w:rsidRDefault="00C02107">
      <w:pPr>
        <w:pStyle w:val="ConsPlusNormal"/>
        <w:jc w:val="both"/>
      </w:pPr>
    </w:p>
    <w:p w:rsidR="00C02107" w:rsidRDefault="00C02107">
      <w:pPr>
        <w:pStyle w:val="ConsPlusTitle"/>
        <w:jc w:val="center"/>
        <w:outlineLvl w:val="1"/>
      </w:pPr>
      <w:r>
        <w:t>1. Общие положения</w:t>
      </w: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ind w:firstLine="540"/>
        <w:jc w:val="both"/>
      </w:pPr>
      <w:r>
        <w:t xml:space="preserve">1.1. Настоящий Порядок предоставления срочных социальных услуг поставщиками социальных услуг в Камчатском крае (далее - Порядок) разработан в соответствии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28.12.2013 года N 442-ФЗ "Об основах социального обслуживания граждан в Российской Федерации" и определяет правила предоставления срочных социальных услуг гражданам, признанным нуждающимися в оказании неотложной помощи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>1.2. Настоящий Порядок распространяется на граждан Российской Федерации, на иностранных граждан и лиц без гражданства, постоянно проживающих на территории Камчатского края, беженцев, а также на юридических лиц независимо от их организационно-правовой формы и индивидуальных предпринимателей, осуществляющих срочное социальное обслуживание граждан в Камчатском крае.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 xml:space="preserve">1.3. Для целей настоящего Порядка используются термины, предусмотренные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закон).</w:t>
      </w:r>
    </w:p>
    <w:p w:rsidR="00C02107" w:rsidRDefault="00C021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21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2107" w:rsidRDefault="00C0210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02107" w:rsidRDefault="00C02107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C02107" w:rsidRDefault="00C02107">
      <w:pPr>
        <w:pStyle w:val="ConsPlusNormal"/>
        <w:spacing w:before="280"/>
        <w:ind w:firstLine="540"/>
        <w:jc w:val="both"/>
      </w:pPr>
      <w:r>
        <w:t>1.5. Предоставление срочных социальных услуг осуществляется в целях оказания неотложной помощи в сроки, обусловленные нуждаемостью получателя социальных услуг, без составления индивидуальной программы и без заключения договора.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 xml:space="preserve">1.6. Виды срочных социальных услуг, которые оказываются получателю социальных услуг в целях оказания неотложной помощи, определяются в соответствии с </w:t>
      </w:r>
      <w:hyperlink r:id="rId16" w:history="1">
        <w:r>
          <w:rPr>
            <w:color w:val="0000FF"/>
          </w:rPr>
          <w:t>пунктом 1 статьи 21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а также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Камчатского края от 01.07.2014 N 469.</w:t>
      </w: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Title"/>
        <w:jc w:val="center"/>
        <w:outlineLvl w:val="1"/>
      </w:pPr>
      <w:r>
        <w:t>2. Наименования и стандарты социальных услуг</w:t>
      </w: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ind w:firstLine="540"/>
        <w:jc w:val="both"/>
      </w:pPr>
      <w:r>
        <w:t xml:space="preserve">2.1. Наименования и стандарты срочных социальных услуг, предоставляемых поставщиками социальных услуг в Камчатском крае, определяются в </w:t>
      </w:r>
      <w:hyperlink w:anchor="P102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Title"/>
        <w:jc w:val="center"/>
        <w:outlineLvl w:val="1"/>
      </w:pPr>
      <w:r>
        <w:t>3. Правила предоставления срочных социальных услуг бесплатно</w:t>
      </w:r>
    </w:p>
    <w:p w:rsidR="00C02107" w:rsidRDefault="00C02107">
      <w:pPr>
        <w:pStyle w:val="ConsPlusTitle"/>
        <w:jc w:val="center"/>
      </w:pPr>
      <w:r>
        <w:t>либо за плату или частичную плату</w:t>
      </w: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ind w:firstLine="540"/>
        <w:jc w:val="both"/>
      </w:pPr>
      <w:r>
        <w:t>3.1. Срочные социальные услуги в целях оказания неотложной помощи, обусловленные нуждаемостью получателя социальных услуг, предоставляются бесплатно вне зависимости от величины дохода получателей социальных услуг.</w:t>
      </w: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Title"/>
        <w:jc w:val="center"/>
        <w:outlineLvl w:val="1"/>
      </w:pPr>
      <w:r>
        <w:t>4. Требования к деятельности поставщика социальных услуг</w:t>
      </w: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ind w:firstLine="540"/>
        <w:jc w:val="both"/>
      </w:pPr>
      <w:r>
        <w:lastRenderedPageBreak/>
        <w:t>4.1. При предоставлении срочных социальных услуг поставщик социальных услуг обязан: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>1) осуществлять свою деятельность в соответствии с законодательством Российской Федерации и законодательством Камчатского края;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>2) соблюдать права человека и гражданина;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>3) обеспечивать неприкосновенность личности и безопасность получателей социальных услуг;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>4)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>5) предоставлять бесплатно в доступной форме получателям социальных услуг или их законным представителям информацию об их правах и обязанностях, о сроках, порядке и условиях предоставления срочных социальных услуг;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>6) использовать информацию о получателях социальных услуг в соответствии с требованиями о защите персональных данных, установленными законодательством Российской Федерации;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 xml:space="preserve">7) исполнять иные обязанности, предусмотренные </w:t>
      </w:r>
      <w:hyperlink r:id="rId18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19" w:history="1">
        <w:r>
          <w:rPr>
            <w:color w:val="0000FF"/>
          </w:rPr>
          <w:t>13</w:t>
        </w:r>
      </w:hyperlink>
      <w:r>
        <w:t xml:space="preserve"> Федерального закона.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>4.2. При предоставлении срочных социальных услуг поставщик социальных услуг должен обеспечить условия доступности предоставления социальных услуг для получателей социальных услуг: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>3)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>4) допуск собаки-проводника при наличии документов, подтверждающих ее специальное обучение, выдаваемое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зданиям и помещениям поставщика социальных услуг и к услугам с учетом ограничений их жизнедеятельности;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>6) оказание иных видов посторонней помощи.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>4.3. Подтверждением предоставления срочных социальных услуг является акт о предоставлении срочных социальных услуг, по форме утвержденной приказом Министерства социального развития и труда Камчатского края.</w:t>
      </w: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Title"/>
        <w:jc w:val="center"/>
        <w:outlineLvl w:val="1"/>
      </w:pPr>
      <w:r>
        <w:t>5. Перечень документов, необходимых для предоставления</w:t>
      </w:r>
    </w:p>
    <w:p w:rsidR="00C02107" w:rsidRDefault="00C02107">
      <w:pPr>
        <w:pStyle w:val="ConsPlusTitle"/>
        <w:jc w:val="center"/>
      </w:pPr>
      <w:r>
        <w:t>социальной услуги, с указанием документов и информации,</w:t>
      </w:r>
    </w:p>
    <w:p w:rsidR="00C02107" w:rsidRDefault="00C02107">
      <w:pPr>
        <w:pStyle w:val="ConsPlusTitle"/>
        <w:jc w:val="center"/>
      </w:pPr>
      <w:r>
        <w:lastRenderedPageBreak/>
        <w:t>которые должен представить получатель социальной услуги,</w:t>
      </w:r>
    </w:p>
    <w:p w:rsidR="00C02107" w:rsidRDefault="00C02107">
      <w:pPr>
        <w:pStyle w:val="ConsPlusTitle"/>
        <w:jc w:val="center"/>
      </w:pPr>
      <w:r>
        <w:t>и документов, которые подлежат представлению в рамках</w:t>
      </w:r>
    </w:p>
    <w:p w:rsidR="00C02107" w:rsidRDefault="00C02107">
      <w:pPr>
        <w:pStyle w:val="ConsPlusTitle"/>
        <w:jc w:val="center"/>
      </w:pPr>
      <w:r>
        <w:t>межведомственного информационного взаимодействия или</w:t>
      </w:r>
    </w:p>
    <w:p w:rsidR="00C02107" w:rsidRDefault="00C02107">
      <w:pPr>
        <w:pStyle w:val="ConsPlusTitle"/>
        <w:jc w:val="center"/>
      </w:pPr>
      <w:r>
        <w:t>представляются получателем социальной услуги</w:t>
      </w:r>
    </w:p>
    <w:p w:rsidR="00C02107" w:rsidRDefault="00C02107">
      <w:pPr>
        <w:pStyle w:val="ConsPlusTitle"/>
        <w:jc w:val="center"/>
      </w:pPr>
      <w:r>
        <w:t>по собственной инициативе</w:t>
      </w: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ind w:firstLine="540"/>
        <w:jc w:val="both"/>
      </w:pPr>
      <w:r>
        <w:t>5.1. Основанием для предоставления срочных социальных услуг является поданное в письменной или электронной форме заявление гражданина или его законного представителя о предоставлении срочных социальных услуг в организацию социального обслуживания,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C02107" w:rsidRDefault="00C02107">
      <w:pPr>
        <w:pStyle w:val="ConsPlusNormal"/>
        <w:spacing w:before="220"/>
        <w:ind w:firstLine="540"/>
        <w:jc w:val="both"/>
      </w:pPr>
      <w:r>
        <w:t xml:space="preserve">5.2. Заявление о предоставлении срочных социальных услуг (далее - заявление) составляется по форме, утвержденной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jc w:val="right"/>
        <w:outlineLvl w:val="1"/>
      </w:pPr>
      <w:r>
        <w:t>Приложение</w:t>
      </w:r>
    </w:p>
    <w:p w:rsidR="00C02107" w:rsidRDefault="00C02107">
      <w:pPr>
        <w:pStyle w:val="ConsPlusNormal"/>
        <w:jc w:val="right"/>
      </w:pPr>
      <w:r>
        <w:t>к Порядку предоставления срочных</w:t>
      </w:r>
    </w:p>
    <w:p w:rsidR="00C02107" w:rsidRDefault="00C02107">
      <w:pPr>
        <w:pStyle w:val="ConsPlusNormal"/>
        <w:jc w:val="right"/>
      </w:pPr>
      <w:r>
        <w:t>социальных услуг поставщиками социальных</w:t>
      </w:r>
    </w:p>
    <w:p w:rsidR="00C02107" w:rsidRDefault="00C02107">
      <w:pPr>
        <w:pStyle w:val="ConsPlusNormal"/>
        <w:jc w:val="right"/>
      </w:pPr>
      <w:r>
        <w:t>услуг в Камчатском крае</w:t>
      </w: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Title"/>
        <w:jc w:val="center"/>
      </w:pPr>
      <w:bookmarkStart w:id="1" w:name="P102"/>
      <w:bookmarkEnd w:id="1"/>
      <w:r>
        <w:t>СТАНДАРТ</w:t>
      </w:r>
    </w:p>
    <w:p w:rsidR="00C02107" w:rsidRDefault="00C02107">
      <w:pPr>
        <w:pStyle w:val="ConsPlusTitle"/>
        <w:jc w:val="center"/>
      </w:pPr>
      <w:r>
        <w:t>ПРЕДОСТАВЛЕНИЯ СРОЧНЫХ СОЦИАЛЬНЫХ УСЛУГ</w:t>
      </w:r>
    </w:p>
    <w:p w:rsidR="00C02107" w:rsidRDefault="00C02107">
      <w:pPr>
        <w:pStyle w:val="ConsPlusTitle"/>
        <w:jc w:val="center"/>
      </w:pPr>
      <w:r>
        <w:t>ПОЛУЧАТЕЛЯМИ СОЦИАЛЬНЫХ УСЛУГ</w:t>
      </w:r>
    </w:p>
    <w:p w:rsidR="00C02107" w:rsidRDefault="00C02107">
      <w:pPr>
        <w:pStyle w:val="ConsPlusTitle"/>
        <w:jc w:val="center"/>
      </w:pPr>
      <w:r>
        <w:t>В КАМЧАТСКОМ КРАЕ</w:t>
      </w:r>
    </w:p>
    <w:p w:rsidR="00C02107" w:rsidRDefault="00C021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21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2107" w:rsidRDefault="00C021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2107" w:rsidRDefault="00C021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Минсоцразвития и труда Камчатского края</w:t>
            </w:r>
          </w:p>
          <w:p w:rsidR="00C02107" w:rsidRDefault="00C02107">
            <w:pPr>
              <w:pStyle w:val="ConsPlusNormal"/>
              <w:jc w:val="center"/>
            </w:pPr>
            <w:r>
              <w:rPr>
                <w:color w:val="392C69"/>
              </w:rPr>
              <w:t>от 11.01.2019 N 24-п)</w:t>
            </w:r>
          </w:p>
        </w:tc>
      </w:tr>
    </w:tbl>
    <w:p w:rsidR="00C02107" w:rsidRDefault="00C02107">
      <w:pPr>
        <w:pStyle w:val="ConsPlusNormal"/>
        <w:jc w:val="both"/>
      </w:pPr>
    </w:p>
    <w:p w:rsidR="00C02107" w:rsidRDefault="00C02107">
      <w:pPr>
        <w:sectPr w:rsidR="00C02107" w:rsidSect="00A239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742"/>
        <w:gridCol w:w="4082"/>
        <w:gridCol w:w="2608"/>
        <w:gridCol w:w="2494"/>
        <w:gridCol w:w="3175"/>
        <w:gridCol w:w="3345"/>
      </w:tblGrid>
      <w:tr w:rsidR="00C02107">
        <w:tc>
          <w:tcPr>
            <w:tcW w:w="737" w:type="dxa"/>
          </w:tcPr>
          <w:p w:rsidR="00C02107" w:rsidRDefault="00C02107">
            <w:pPr>
              <w:pStyle w:val="ConsPlusNormal"/>
              <w:jc w:val="center"/>
            </w:pPr>
            <w:r>
              <w:lastRenderedPageBreak/>
              <w:t>N</w:t>
            </w:r>
          </w:p>
          <w:p w:rsidR="00C02107" w:rsidRDefault="00C0210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42" w:type="dxa"/>
          </w:tcPr>
          <w:p w:rsidR="00C02107" w:rsidRDefault="00C02107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4082" w:type="dxa"/>
          </w:tcPr>
          <w:p w:rsidR="00C02107" w:rsidRDefault="00C02107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2608" w:type="dxa"/>
          </w:tcPr>
          <w:p w:rsidR="00C02107" w:rsidRDefault="00C02107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494" w:type="dxa"/>
          </w:tcPr>
          <w:p w:rsidR="00C02107" w:rsidRDefault="00C02107">
            <w:pPr>
              <w:pStyle w:val="ConsPlusNormal"/>
              <w:jc w:val="center"/>
            </w:pPr>
            <w:r>
              <w:t>Подушевой норматив финансирования социальной услуги, руб.</w:t>
            </w:r>
          </w:p>
        </w:tc>
        <w:tc>
          <w:tcPr>
            <w:tcW w:w="3175" w:type="dxa"/>
          </w:tcPr>
          <w:p w:rsidR="00C02107" w:rsidRDefault="00C02107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3345" w:type="dxa"/>
          </w:tcPr>
          <w:p w:rsidR="00C02107" w:rsidRDefault="00C02107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C02107">
        <w:tc>
          <w:tcPr>
            <w:tcW w:w="737" w:type="dxa"/>
          </w:tcPr>
          <w:p w:rsidR="00C02107" w:rsidRDefault="00C021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C02107" w:rsidRDefault="00C021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C02107" w:rsidRDefault="00C021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C02107" w:rsidRDefault="00C021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C02107" w:rsidRDefault="00C021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C02107" w:rsidRDefault="00C021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C02107" w:rsidRDefault="00C02107">
            <w:pPr>
              <w:pStyle w:val="ConsPlusNormal"/>
              <w:jc w:val="center"/>
            </w:pPr>
            <w:r>
              <w:t>7</w:t>
            </w:r>
          </w:p>
        </w:tc>
      </w:tr>
      <w:tr w:rsidR="00C02107">
        <w:tc>
          <w:tcPr>
            <w:tcW w:w="737" w:type="dxa"/>
          </w:tcPr>
          <w:p w:rsidR="00C02107" w:rsidRDefault="00C021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C02107" w:rsidRDefault="00C02107">
            <w:pPr>
              <w:pStyle w:val="ConsPlusNormal"/>
              <w:jc w:val="both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4082" w:type="dxa"/>
          </w:tcPr>
          <w:p w:rsidR="00C02107" w:rsidRDefault="00C02107">
            <w:pPr>
              <w:pStyle w:val="ConsPlusNormal"/>
              <w:jc w:val="both"/>
            </w:pPr>
            <w:r>
              <w:t>Предоставление питания (обеда) в столовой организации социального обслуживания, или выдача талонов на питание в пунктах общественного питания, или выдача горячего питания, или выдача сухого пайка. Примерный перечень продуктов для обеспечения питанием получателей срочных социальных услуг (пакет):</w:t>
            </w:r>
          </w:p>
          <w:p w:rsidR="00C02107" w:rsidRDefault="00C02107">
            <w:pPr>
              <w:pStyle w:val="ConsPlusNormal"/>
              <w:jc w:val="both"/>
            </w:pPr>
            <w:r>
              <w:t>Хлеб ржаной - 400 гр;</w:t>
            </w:r>
          </w:p>
          <w:p w:rsidR="00C02107" w:rsidRDefault="00C02107">
            <w:pPr>
              <w:pStyle w:val="ConsPlusNormal"/>
              <w:jc w:val="both"/>
            </w:pPr>
            <w:r>
              <w:t>Картофельное пюре/лапша быстрого приготовления - 100 гр.;</w:t>
            </w:r>
          </w:p>
          <w:p w:rsidR="00C02107" w:rsidRDefault="00C02107">
            <w:pPr>
              <w:pStyle w:val="ConsPlusNormal"/>
              <w:jc w:val="both"/>
            </w:pPr>
            <w:r>
              <w:t>Консервы мясные/рыбные - 325/230гр.;</w:t>
            </w:r>
          </w:p>
          <w:p w:rsidR="00C02107" w:rsidRDefault="00C02107">
            <w:pPr>
              <w:pStyle w:val="ConsPlusNormal"/>
              <w:jc w:val="both"/>
            </w:pPr>
            <w:r>
              <w:t>Кисломолочные напитки (кефир, йогурт, ряженка, простокваша, ацидофилин) - 125 гр.;</w:t>
            </w:r>
          </w:p>
          <w:p w:rsidR="00C02107" w:rsidRDefault="00C02107">
            <w:pPr>
              <w:pStyle w:val="ConsPlusNormal"/>
              <w:jc w:val="both"/>
            </w:pPr>
            <w:r>
              <w:t>Масло сливочное - 20 гр.;</w:t>
            </w:r>
          </w:p>
          <w:p w:rsidR="00C02107" w:rsidRDefault="00C02107">
            <w:pPr>
              <w:pStyle w:val="ConsPlusNormal"/>
              <w:jc w:val="both"/>
            </w:pPr>
            <w:r>
              <w:t>Печенье/галеты - 100 гр.;</w:t>
            </w:r>
          </w:p>
          <w:p w:rsidR="00C02107" w:rsidRDefault="00C02107">
            <w:pPr>
              <w:pStyle w:val="ConsPlusNormal"/>
              <w:jc w:val="both"/>
            </w:pPr>
            <w:r>
              <w:t>Сахар - 40 гр.;</w:t>
            </w:r>
          </w:p>
          <w:p w:rsidR="00C02107" w:rsidRDefault="00C02107">
            <w:pPr>
              <w:pStyle w:val="ConsPlusNormal"/>
              <w:jc w:val="both"/>
            </w:pPr>
            <w:r>
              <w:t>Чай - 4 гр.;</w:t>
            </w:r>
          </w:p>
          <w:p w:rsidR="00C02107" w:rsidRDefault="00C02107">
            <w:pPr>
              <w:pStyle w:val="ConsPlusNormal"/>
              <w:jc w:val="both"/>
            </w:pPr>
            <w:r>
              <w:t>Соль - 6 гр.;</w:t>
            </w:r>
          </w:p>
          <w:p w:rsidR="00C02107" w:rsidRDefault="00C02107">
            <w:pPr>
              <w:pStyle w:val="ConsPlusNormal"/>
              <w:jc w:val="both"/>
            </w:pPr>
            <w:proofErr w:type="gramStart"/>
            <w:r>
              <w:t>Вода</w:t>
            </w:r>
            <w:proofErr w:type="gramEnd"/>
            <w:r>
              <w:t xml:space="preserve"> бутилированная 1 бут. 0,5 л.</w:t>
            </w:r>
          </w:p>
          <w:p w:rsidR="00C02107" w:rsidRDefault="00C02107">
            <w:pPr>
              <w:pStyle w:val="ConsPlusNormal"/>
              <w:jc w:val="both"/>
            </w:pPr>
            <w:r>
              <w:t>Периодичность предоставления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Услуга предоставляется по мере необходимости.</w:t>
            </w:r>
          </w:p>
          <w:p w:rsidR="00C02107" w:rsidRDefault="00C02107">
            <w:pPr>
              <w:pStyle w:val="ConsPlusNormal"/>
              <w:jc w:val="both"/>
            </w:pPr>
            <w:r>
              <w:t>Предоставление бесплатного разового горячего питания либо выдача сухого пайка одному получателю услуг - 1 услуга</w:t>
            </w:r>
          </w:p>
        </w:tc>
        <w:tc>
          <w:tcPr>
            <w:tcW w:w="2608" w:type="dxa"/>
          </w:tcPr>
          <w:p w:rsidR="00C02107" w:rsidRDefault="00C02107">
            <w:pPr>
              <w:pStyle w:val="ConsPlusNormal"/>
              <w:jc w:val="both"/>
            </w:pPr>
            <w:r>
              <w:t>Неотложная помощь разового характера</w:t>
            </w:r>
          </w:p>
        </w:tc>
        <w:tc>
          <w:tcPr>
            <w:tcW w:w="2494" w:type="dxa"/>
          </w:tcPr>
          <w:p w:rsidR="00C02107" w:rsidRDefault="00C02107">
            <w:pPr>
              <w:pStyle w:val="ConsPlusNormal"/>
              <w:jc w:val="both"/>
            </w:pPr>
            <w: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75" w:type="dxa"/>
          </w:tcPr>
          <w:p w:rsidR="00C02107" w:rsidRDefault="00C02107">
            <w:pPr>
              <w:pStyle w:val="ConsPlusNormal"/>
              <w:jc w:val="both"/>
            </w:pPr>
            <w:r>
              <w:t>Продукты питания должны соответствовать установленным срокам годности.</w:t>
            </w:r>
          </w:p>
          <w:p w:rsidR="00C02107" w:rsidRDefault="00C02107">
            <w:pPr>
              <w:pStyle w:val="ConsPlusNormal"/>
              <w:jc w:val="both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C02107" w:rsidRDefault="00C02107">
            <w:pPr>
              <w:pStyle w:val="ConsPlusNormal"/>
            </w:pPr>
          </w:p>
          <w:p w:rsidR="00C02107" w:rsidRDefault="00C02107">
            <w:pPr>
              <w:pStyle w:val="ConsPlusNormal"/>
              <w:jc w:val="both"/>
            </w:pPr>
            <w:r>
              <w:t>Продолжительность не более 20 минут на одну услугу.</w:t>
            </w:r>
          </w:p>
        </w:tc>
        <w:tc>
          <w:tcPr>
            <w:tcW w:w="3345" w:type="dxa"/>
            <w:vMerge w:val="restart"/>
          </w:tcPr>
          <w:p w:rsidR="00C02107" w:rsidRDefault="00C02107">
            <w:pPr>
              <w:pStyle w:val="ConsPlusNormal"/>
              <w:jc w:val="both"/>
            </w:pPr>
            <w:r>
              <w:t>Показатели качества:</w:t>
            </w:r>
          </w:p>
          <w:p w:rsidR="00C02107" w:rsidRDefault="00C02107">
            <w:pPr>
              <w:pStyle w:val="ConsPlusNormal"/>
              <w:jc w:val="both"/>
            </w:pPr>
            <w:r>
      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C02107" w:rsidRDefault="00C02107">
            <w:pPr>
              <w:pStyle w:val="ConsPlusNormal"/>
              <w:jc w:val="both"/>
            </w:pPr>
            <w:r>
              <w:t>2) обеспечение открытости документов, в соответствии с которыми поставщик социальных услуг осуществляет деятельность в сфере социального обслуживания;</w:t>
            </w:r>
          </w:p>
          <w:p w:rsidR="00C02107" w:rsidRDefault="00C02107">
            <w:pPr>
              <w:pStyle w:val="ConsPlusNormal"/>
              <w:jc w:val="both"/>
            </w:pPr>
            <w:r>
              <w:t>3) численность получателей срочных социальных услуг, охваченных социальными услугами у данного поставщика социальных услуг;</w:t>
            </w:r>
          </w:p>
          <w:p w:rsidR="00C02107" w:rsidRDefault="00C02107">
            <w:pPr>
              <w:pStyle w:val="ConsPlusNormal"/>
              <w:jc w:val="both"/>
            </w:pPr>
            <w: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</w:t>
            </w:r>
            <w:r>
              <w:lastRenderedPageBreak/>
              <w:t>социальных услуг, предоставляемых получателям социальных услуг);</w:t>
            </w:r>
          </w:p>
          <w:p w:rsidR="00C02107" w:rsidRDefault="00C02107">
            <w:pPr>
              <w:pStyle w:val="ConsPlusNormal"/>
              <w:jc w:val="both"/>
            </w:pPr>
            <w:r>
              <w:t>5) укомплектованность штата поставщика социальных услуг специалистами и их квалификация;</w:t>
            </w:r>
          </w:p>
          <w:p w:rsidR="00C02107" w:rsidRDefault="00C02107">
            <w:pPr>
              <w:pStyle w:val="ConsPlusNormal"/>
              <w:jc w:val="both"/>
            </w:pPr>
            <w:r>
              <w:t>6) состояние информации о порядке и правилах предоставления социальных услуг, организации социального обслуживания</w:t>
            </w:r>
          </w:p>
        </w:tc>
      </w:tr>
      <w:tr w:rsidR="00C02107">
        <w:tc>
          <w:tcPr>
            <w:tcW w:w="737" w:type="dxa"/>
          </w:tcPr>
          <w:p w:rsidR="00C02107" w:rsidRDefault="00C0210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42" w:type="dxa"/>
          </w:tcPr>
          <w:p w:rsidR="00C02107" w:rsidRDefault="00C02107">
            <w:pPr>
              <w:pStyle w:val="ConsPlusNormal"/>
              <w:jc w:val="both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4082" w:type="dxa"/>
          </w:tcPr>
          <w:p w:rsidR="00C02107" w:rsidRDefault="00C02107">
            <w:pPr>
              <w:pStyle w:val="ConsPlusNormal"/>
              <w:jc w:val="both"/>
            </w:pPr>
            <w:r>
              <w:t>Выдача одежды и обуви.</w:t>
            </w:r>
          </w:p>
          <w:p w:rsidR="00C02107" w:rsidRDefault="00C02107">
            <w:pPr>
              <w:pStyle w:val="ConsPlusNormal"/>
              <w:jc w:val="both"/>
            </w:pPr>
            <w:r>
              <w:t>Примерные нормы обеспечения одеждой, обувью и предметами первой необходимости получателей срочных социальных услуг (пакет):</w:t>
            </w:r>
          </w:p>
          <w:p w:rsidR="00C02107" w:rsidRDefault="00C02107">
            <w:pPr>
              <w:pStyle w:val="ConsPlusNormal"/>
              <w:jc w:val="both"/>
            </w:pPr>
            <w:r>
              <w:t>Пальто/плащ/куртка (по сезону) - 1 ед.;</w:t>
            </w:r>
          </w:p>
          <w:p w:rsidR="00C02107" w:rsidRDefault="00C02107">
            <w:pPr>
              <w:pStyle w:val="ConsPlusNormal"/>
              <w:jc w:val="both"/>
            </w:pPr>
            <w:r>
              <w:t>Рубашка/джемпер/свитер/кофта (по сезону) - 1 ед.;</w:t>
            </w:r>
          </w:p>
          <w:p w:rsidR="00C02107" w:rsidRDefault="00C02107">
            <w:pPr>
              <w:pStyle w:val="ConsPlusNormal"/>
              <w:jc w:val="both"/>
            </w:pPr>
            <w:r>
              <w:t>Брюки/юбка из полушерстяной/хлопчатобумажной/джинсовой ткани - 1 ед.;</w:t>
            </w:r>
          </w:p>
          <w:p w:rsidR="00C02107" w:rsidRDefault="00C02107">
            <w:pPr>
              <w:pStyle w:val="ConsPlusNormal"/>
              <w:jc w:val="both"/>
            </w:pPr>
            <w:r>
              <w:t>Шапка вязаная (по сезону) - 1 ед.;</w:t>
            </w:r>
          </w:p>
          <w:p w:rsidR="00C02107" w:rsidRDefault="00C02107">
            <w:pPr>
              <w:pStyle w:val="ConsPlusNormal"/>
              <w:jc w:val="both"/>
            </w:pPr>
            <w:r>
              <w:t>Носки/колготки - 2 пары;</w:t>
            </w:r>
          </w:p>
          <w:p w:rsidR="00C02107" w:rsidRDefault="00C02107">
            <w:pPr>
              <w:pStyle w:val="ConsPlusNormal"/>
              <w:jc w:val="both"/>
            </w:pPr>
            <w:r>
              <w:t>Трусы - 2 ед.;</w:t>
            </w:r>
          </w:p>
          <w:p w:rsidR="00C02107" w:rsidRDefault="00C02107">
            <w:pPr>
              <w:pStyle w:val="ConsPlusNormal"/>
              <w:jc w:val="both"/>
            </w:pPr>
            <w:r>
              <w:t>Майка - 2 ед.;</w:t>
            </w:r>
          </w:p>
          <w:p w:rsidR="00C02107" w:rsidRDefault="00C02107">
            <w:pPr>
              <w:pStyle w:val="ConsPlusNormal"/>
              <w:jc w:val="both"/>
            </w:pPr>
            <w:r>
              <w:t>Обувь (по сезону) - 1 пара.</w:t>
            </w:r>
          </w:p>
          <w:p w:rsidR="00C02107" w:rsidRDefault="00C02107">
            <w:pPr>
              <w:pStyle w:val="ConsPlusNormal"/>
              <w:jc w:val="both"/>
            </w:pPr>
            <w:r>
              <w:t>Периодичность предоставления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предоставление верхней одежды - не чаще 4 -х раз в год;</w:t>
            </w:r>
          </w:p>
          <w:p w:rsidR="00C02107" w:rsidRDefault="00C02107">
            <w:pPr>
              <w:pStyle w:val="ConsPlusNormal"/>
              <w:jc w:val="both"/>
            </w:pPr>
            <w:r>
              <w:t>предоставление нательного белья - не чаще 3-х раз в месяц.</w:t>
            </w:r>
          </w:p>
          <w:p w:rsidR="00C02107" w:rsidRDefault="00C02107">
            <w:pPr>
              <w:pStyle w:val="ConsPlusNormal"/>
              <w:jc w:val="both"/>
            </w:pPr>
            <w:r>
              <w:t>Единица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1 выдача одежды, обуви - 1 услуга</w:t>
            </w:r>
          </w:p>
        </w:tc>
        <w:tc>
          <w:tcPr>
            <w:tcW w:w="2608" w:type="dxa"/>
          </w:tcPr>
          <w:p w:rsidR="00C02107" w:rsidRDefault="00C02107">
            <w:pPr>
              <w:pStyle w:val="ConsPlusNormal"/>
              <w:jc w:val="both"/>
            </w:pPr>
            <w:r>
              <w:t>Неотложная помощь разового характера</w:t>
            </w:r>
          </w:p>
        </w:tc>
        <w:tc>
          <w:tcPr>
            <w:tcW w:w="2494" w:type="dxa"/>
          </w:tcPr>
          <w:p w:rsidR="00C02107" w:rsidRDefault="00C02107">
            <w:pPr>
              <w:pStyle w:val="ConsPlusNormal"/>
              <w:jc w:val="both"/>
            </w:pPr>
            <w: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75" w:type="dxa"/>
          </w:tcPr>
          <w:p w:rsidR="00C02107" w:rsidRDefault="00C02107">
            <w:pPr>
              <w:pStyle w:val="ConsPlusNormal"/>
              <w:jc w:val="both"/>
            </w:pPr>
            <w:r>
              <w:t>Одежда и обувь должны подходить получателям социальных услуг по размеру, быть пригодными к носке и отвечать санитарно-гигиеническим нормам и требованиям.</w:t>
            </w:r>
          </w:p>
          <w:p w:rsidR="00C02107" w:rsidRDefault="00C02107">
            <w:pPr>
              <w:pStyle w:val="ConsPlusNormal"/>
              <w:jc w:val="both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C02107" w:rsidRDefault="00C02107">
            <w:pPr>
              <w:pStyle w:val="ConsPlusNormal"/>
              <w:jc w:val="both"/>
            </w:pPr>
            <w:r>
              <w:t>Продолжительность не более 20 минут на одну услугу</w:t>
            </w:r>
          </w:p>
        </w:tc>
        <w:tc>
          <w:tcPr>
            <w:tcW w:w="3345" w:type="dxa"/>
            <w:vMerge/>
          </w:tcPr>
          <w:p w:rsidR="00C02107" w:rsidRDefault="00C02107"/>
        </w:tc>
      </w:tr>
      <w:tr w:rsidR="00C02107">
        <w:tc>
          <w:tcPr>
            <w:tcW w:w="737" w:type="dxa"/>
          </w:tcPr>
          <w:p w:rsidR="00C02107" w:rsidRDefault="00C0210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42" w:type="dxa"/>
          </w:tcPr>
          <w:p w:rsidR="00C02107" w:rsidRDefault="00C02107">
            <w:pPr>
              <w:pStyle w:val="ConsPlusNormal"/>
              <w:jc w:val="both"/>
            </w:pPr>
            <w:r>
              <w:t>Содействие в получении временного жилого помещения</w:t>
            </w:r>
          </w:p>
        </w:tc>
        <w:tc>
          <w:tcPr>
            <w:tcW w:w="4082" w:type="dxa"/>
          </w:tcPr>
          <w:p w:rsidR="00C02107" w:rsidRDefault="00C02107">
            <w:pPr>
              <w:pStyle w:val="ConsPlusNormal"/>
              <w:jc w:val="both"/>
            </w:pPr>
            <w:r>
              <w:t xml:space="preserve">Определение проблемы получателя социальных услуг (отсутствие жилья или отсутствие надлежащих условий для проживания: ветхость, аварийность, отсутствие коммуникаций (водоснабжения, отопления в холодное время года), утрата жилья в результате чрезвычайных ситуаций, наличие жестокого обращения и насилия в отношении женщин с детьми, острых </w:t>
            </w:r>
            <w:r>
              <w:lastRenderedPageBreak/>
              <w:t>конфликтных отношений между совместно проживающими членами семьи и пр.) и возможные пути решения проблемы;</w:t>
            </w:r>
          </w:p>
          <w:p w:rsidR="00C02107" w:rsidRDefault="00C02107">
            <w:pPr>
              <w:pStyle w:val="ConsPlusNormal"/>
              <w:jc w:val="both"/>
            </w:pPr>
            <w:r>
              <w:t>предоставление информации о перечне необходимых документов, мероприятиях, которые необходимо осуществить для получения временного жилого помещения;</w:t>
            </w:r>
          </w:p>
          <w:p w:rsidR="00C02107" w:rsidRDefault="00C02107">
            <w:pPr>
              <w:pStyle w:val="ConsPlusNormal"/>
              <w:jc w:val="both"/>
            </w:pPr>
            <w:r>
              <w:t>оказание помощи в сборе необходимых документов для получения временного жилого помещения;</w:t>
            </w:r>
          </w:p>
          <w:p w:rsidR="00C02107" w:rsidRDefault="00C02107">
            <w:pPr>
              <w:pStyle w:val="ConsPlusNormal"/>
              <w:jc w:val="both"/>
            </w:pPr>
            <w:r>
              <w:t>направление ходатайства в органы местного самоуправления о предоставлении жилого помещения получателю социальных услуг.</w:t>
            </w:r>
          </w:p>
          <w:p w:rsidR="00C02107" w:rsidRDefault="00C02107">
            <w:pPr>
              <w:pStyle w:val="ConsPlusNormal"/>
              <w:jc w:val="both"/>
            </w:pPr>
            <w:r>
              <w:t>Продолжительность услуги не более 20 минут</w:t>
            </w:r>
          </w:p>
          <w:p w:rsidR="00C02107" w:rsidRDefault="00C02107">
            <w:pPr>
              <w:pStyle w:val="ConsPlusNormal"/>
              <w:jc w:val="both"/>
            </w:pPr>
            <w:r>
              <w:t>Услуга предоставляется на период до 180 суток в году, не чаще одного раза в год</w:t>
            </w:r>
          </w:p>
          <w:p w:rsidR="00C02107" w:rsidRDefault="00C02107">
            <w:pPr>
              <w:pStyle w:val="ConsPlusNormal"/>
              <w:jc w:val="both"/>
            </w:pPr>
            <w:r>
              <w:t>Единица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Предоставление помещения в сутки для одного получателя услуг - 1 услуга</w:t>
            </w:r>
          </w:p>
        </w:tc>
        <w:tc>
          <w:tcPr>
            <w:tcW w:w="2608" w:type="dxa"/>
          </w:tcPr>
          <w:p w:rsidR="00C02107" w:rsidRDefault="00C02107">
            <w:pPr>
              <w:pStyle w:val="ConsPlusNormal"/>
              <w:jc w:val="both"/>
            </w:pPr>
            <w:r>
              <w:lastRenderedPageBreak/>
              <w:t>Неотложная помощь разового характера</w:t>
            </w:r>
          </w:p>
        </w:tc>
        <w:tc>
          <w:tcPr>
            <w:tcW w:w="2494" w:type="dxa"/>
          </w:tcPr>
          <w:p w:rsidR="00C02107" w:rsidRDefault="00C02107">
            <w:pPr>
              <w:pStyle w:val="ConsPlusNormal"/>
              <w:jc w:val="both"/>
            </w:pPr>
            <w: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75" w:type="dxa"/>
          </w:tcPr>
          <w:p w:rsidR="00C02107" w:rsidRDefault="00C02107">
            <w:pPr>
              <w:pStyle w:val="ConsPlusNormal"/>
              <w:jc w:val="both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C02107" w:rsidRDefault="00C02107">
            <w:pPr>
              <w:pStyle w:val="ConsPlusNormal"/>
              <w:jc w:val="both"/>
            </w:pPr>
            <w:r>
              <w:t>Продолжительность не более 20 минут на одну услугу.</w:t>
            </w:r>
          </w:p>
        </w:tc>
        <w:tc>
          <w:tcPr>
            <w:tcW w:w="3345" w:type="dxa"/>
            <w:vMerge/>
          </w:tcPr>
          <w:p w:rsidR="00C02107" w:rsidRDefault="00C02107"/>
        </w:tc>
      </w:tr>
      <w:tr w:rsidR="00C02107">
        <w:tc>
          <w:tcPr>
            <w:tcW w:w="737" w:type="dxa"/>
          </w:tcPr>
          <w:p w:rsidR="00C02107" w:rsidRDefault="00C0210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42" w:type="dxa"/>
          </w:tcPr>
          <w:p w:rsidR="00C02107" w:rsidRDefault="00C02107">
            <w:pPr>
              <w:pStyle w:val="ConsPlusNormal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082" w:type="dxa"/>
          </w:tcPr>
          <w:p w:rsidR="00C02107" w:rsidRDefault="00C02107">
            <w:pPr>
              <w:pStyle w:val="ConsPlusNormal"/>
              <w:jc w:val="both"/>
            </w:pPr>
            <w:r>
              <w:t>Предоставление получателю социальных услуг информации о порядке и условиях оказания юридической помощи, в том числе бесплатной юридической помощи в рамках государственной системы бесплатной юридической помощи в Камчатском крае.</w:t>
            </w:r>
          </w:p>
          <w:p w:rsidR="00C02107" w:rsidRDefault="00C02107">
            <w:pPr>
              <w:pStyle w:val="ConsPlusNormal"/>
              <w:jc w:val="both"/>
            </w:pPr>
            <w:r>
              <w:t xml:space="preserve">Выдача получателю социальных услуг, который в соответствии с федеральным и(или) краевым законом имеет право на </w:t>
            </w:r>
            <w:r>
              <w:lastRenderedPageBreak/>
              <w:t>бесплатную юридическую помощь, направления в государственное юридическое бюро или к адвокату, участвующему в государственной системе бесплатной юридической помощи.</w:t>
            </w:r>
          </w:p>
          <w:p w:rsidR="00C02107" w:rsidRDefault="00C02107">
            <w:pPr>
              <w:pStyle w:val="ConsPlusNormal"/>
              <w:jc w:val="both"/>
            </w:pPr>
            <w:r>
              <w:t>Периодичность предоставления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По мере возникновения потребности.</w:t>
            </w:r>
          </w:p>
          <w:p w:rsidR="00C02107" w:rsidRDefault="00C02107">
            <w:pPr>
              <w:pStyle w:val="ConsPlusNormal"/>
              <w:jc w:val="both"/>
            </w:pPr>
            <w:r>
              <w:t>Единица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Оказание помощи одному получателю социальных услуг - 1 услуга</w:t>
            </w:r>
          </w:p>
        </w:tc>
        <w:tc>
          <w:tcPr>
            <w:tcW w:w="2608" w:type="dxa"/>
          </w:tcPr>
          <w:p w:rsidR="00C02107" w:rsidRDefault="00C02107">
            <w:pPr>
              <w:pStyle w:val="ConsPlusNormal"/>
              <w:jc w:val="both"/>
            </w:pPr>
            <w:r>
              <w:lastRenderedPageBreak/>
              <w:t>Неотложная помощь разового характера</w:t>
            </w:r>
          </w:p>
        </w:tc>
        <w:tc>
          <w:tcPr>
            <w:tcW w:w="2494" w:type="dxa"/>
          </w:tcPr>
          <w:p w:rsidR="00C02107" w:rsidRDefault="00C02107">
            <w:pPr>
              <w:pStyle w:val="ConsPlusNormal"/>
              <w:jc w:val="both"/>
            </w:pPr>
            <w: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75" w:type="dxa"/>
          </w:tcPr>
          <w:p w:rsidR="00C02107" w:rsidRDefault="00C02107">
            <w:pPr>
              <w:pStyle w:val="ConsPlusNormal"/>
              <w:jc w:val="both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C02107" w:rsidRDefault="00C02107">
            <w:pPr>
              <w:pStyle w:val="ConsPlusNormal"/>
              <w:jc w:val="both"/>
            </w:pPr>
            <w:r>
              <w:t>Продолжительность не более 30 минут за одно посещение</w:t>
            </w:r>
          </w:p>
        </w:tc>
        <w:tc>
          <w:tcPr>
            <w:tcW w:w="3345" w:type="dxa"/>
            <w:vMerge w:val="restart"/>
          </w:tcPr>
          <w:p w:rsidR="00C02107" w:rsidRDefault="00C02107">
            <w:pPr>
              <w:pStyle w:val="ConsPlusNormal"/>
              <w:jc w:val="both"/>
            </w:pPr>
            <w:r>
              <w:t>Критерии оценки качества:</w:t>
            </w:r>
          </w:p>
          <w:p w:rsidR="00C02107" w:rsidRDefault="00C02107">
            <w:pPr>
              <w:pStyle w:val="ConsPlusNormal"/>
              <w:jc w:val="both"/>
            </w:pPr>
            <w:r>
              <w:t>1) полнота объема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>2) своевременность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 xml:space="preserve">3) результативность (эффективность) предоставления срочной социальной услуги </w:t>
            </w:r>
            <w:r>
              <w:lastRenderedPageBreak/>
              <w:t>(улучшение условий жизнедеятельности получателя социальных услуг)</w:t>
            </w:r>
          </w:p>
        </w:tc>
      </w:tr>
      <w:tr w:rsidR="00C02107">
        <w:tc>
          <w:tcPr>
            <w:tcW w:w="737" w:type="dxa"/>
          </w:tcPr>
          <w:p w:rsidR="00C02107" w:rsidRDefault="00C0210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42" w:type="dxa"/>
          </w:tcPr>
          <w:p w:rsidR="00C02107" w:rsidRDefault="00C02107">
            <w:pPr>
              <w:pStyle w:val="ConsPlusNormal"/>
              <w:jc w:val="both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4082" w:type="dxa"/>
          </w:tcPr>
          <w:p w:rsidR="00C02107" w:rsidRDefault="00C02107">
            <w:pPr>
              <w:pStyle w:val="ConsPlusNormal"/>
              <w:jc w:val="both"/>
            </w:pPr>
            <w:r>
              <w:t>Предоставление информации об организациях, осуществляющих экстренную психологическую помощь, в том числе по телефонам доверия, детскому телефону доверия с единым общероссийским номером;</w:t>
            </w:r>
          </w:p>
          <w:p w:rsidR="00C02107" w:rsidRDefault="00C02107">
            <w:pPr>
              <w:pStyle w:val="ConsPlusNormal"/>
              <w:jc w:val="both"/>
            </w:pPr>
            <w:r>
              <w:t>сопровождение получателей срочных социальных услуг в организации, осуществляющие экстренную психологическую помощь после предварительного согласования и записи на прием;</w:t>
            </w:r>
          </w:p>
          <w:p w:rsidR="00C02107" w:rsidRDefault="00C02107">
            <w:pPr>
              <w:pStyle w:val="ConsPlusNormal"/>
              <w:jc w:val="both"/>
            </w:pPr>
            <w:r>
              <w:t xml:space="preserve">привлечение психологов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краю, организаций здравоохранения, социального обслуживания, священнослужителей (по просьбе получателя срочной социальной услуги) к </w:t>
            </w:r>
            <w:r>
              <w:lastRenderedPageBreak/>
              <w:t>оказанию психологической помощи получателю срочной социальной услуги, находящемуся в остром психологическом состоянии.</w:t>
            </w:r>
          </w:p>
          <w:p w:rsidR="00C02107" w:rsidRDefault="00C02107">
            <w:pPr>
              <w:pStyle w:val="ConsPlusNormal"/>
              <w:jc w:val="both"/>
            </w:pPr>
            <w:r>
              <w:t>Услуга может предоставляться как в ходе личного приема граждан, так и с использованием телефона доверия, в том числе анонимно.</w:t>
            </w:r>
          </w:p>
          <w:p w:rsidR="00C02107" w:rsidRDefault="00C02107">
            <w:pPr>
              <w:pStyle w:val="ConsPlusNormal"/>
              <w:jc w:val="both"/>
            </w:pPr>
            <w:r>
              <w:t>При предоставлении услуги с использованием телефона доверия продолжительность консультации не ограничивается.</w:t>
            </w:r>
          </w:p>
          <w:p w:rsidR="00C02107" w:rsidRDefault="00C02107">
            <w:pPr>
              <w:pStyle w:val="ConsPlusNormal"/>
              <w:jc w:val="both"/>
            </w:pPr>
            <w:r>
              <w:t>Периодичность предоставления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Услуга предоставляется по мере возникновения потребности.</w:t>
            </w:r>
          </w:p>
          <w:p w:rsidR="00C02107" w:rsidRDefault="00C02107">
            <w:pPr>
              <w:pStyle w:val="ConsPlusNormal"/>
              <w:jc w:val="both"/>
            </w:pPr>
            <w:r>
              <w:t>Единица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Оказание экстренной психологической помощи одному получателю социальных услуг - 1 услуга</w:t>
            </w:r>
          </w:p>
        </w:tc>
        <w:tc>
          <w:tcPr>
            <w:tcW w:w="2608" w:type="dxa"/>
          </w:tcPr>
          <w:p w:rsidR="00C02107" w:rsidRDefault="00C02107">
            <w:pPr>
              <w:pStyle w:val="ConsPlusNormal"/>
              <w:jc w:val="both"/>
            </w:pPr>
            <w:r>
              <w:lastRenderedPageBreak/>
              <w:t>Неотложная помощь разового характера</w:t>
            </w:r>
          </w:p>
        </w:tc>
        <w:tc>
          <w:tcPr>
            <w:tcW w:w="2494" w:type="dxa"/>
          </w:tcPr>
          <w:p w:rsidR="00C02107" w:rsidRDefault="00C02107">
            <w:pPr>
              <w:pStyle w:val="ConsPlusNormal"/>
              <w:jc w:val="both"/>
            </w:pPr>
            <w: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75" w:type="dxa"/>
          </w:tcPr>
          <w:p w:rsidR="00C02107" w:rsidRDefault="00C02107">
            <w:pPr>
              <w:pStyle w:val="ConsPlusNormal"/>
              <w:jc w:val="both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C02107" w:rsidRDefault="00C02107">
            <w:pPr>
              <w:pStyle w:val="ConsPlusNormal"/>
              <w:jc w:val="both"/>
            </w:pPr>
            <w:r>
              <w:t>Время предоставления услуги - 45 мин.</w:t>
            </w:r>
          </w:p>
        </w:tc>
        <w:tc>
          <w:tcPr>
            <w:tcW w:w="3345" w:type="dxa"/>
            <w:vMerge/>
          </w:tcPr>
          <w:p w:rsidR="00C02107" w:rsidRDefault="00C02107"/>
        </w:tc>
      </w:tr>
      <w:tr w:rsidR="00C02107">
        <w:tc>
          <w:tcPr>
            <w:tcW w:w="737" w:type="dxa"/>
          </w:tcPr>
          <w:p w:rsidR="00C02107" w:rsidRDefault="00C0210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42" w:type="dxa"/>
          </w:tcPr>
          <w:p w:rsidR="00C02107" w:rsidRDefault="00C02107">
            <w:pPr>
              <w:pStyle w:val="ConsPlusNormal"/>
              <w:jc w:val="both"/>
            </w:pPr>
            <w:r>
              <w:t>Оказание психолого - педагогической помощи</w:t>
            </w:r>
          </w:p>
        </w:tc>
        <w:tc>
          <w:tcPr>
            <w:tcW w:w="4082" w:type="dxa"/>
          </w:tcPr>
          <w:p w:rsidR="00C02107" w:rsidRDefault="00C02107">
            <w:pPr>
              <w:pStyle w:val="ConsPlusNormal"/>
              <w:jc w:val="both"/>
            </w:pPr>
            <w:r>
              <w:t>Проведение комплексного динамического психолого-медико-педагогического обследования. На основе полученных диагностических данных составляются индивидуальные личностно-ориентированные коррекционно-развивающие программы, проводятся индивидуальные, подгрупповые, групповые занятия.</w:t>
            </w:r>
          </w:p>
          <w:p w:rsidR="00C02107" w:rsidRDefault="00C02107">
            <w:pPr>
              <w:pStyle w:val="ConsPlusNormal"/>
              <w:jc w:val="both"/>
            </w:pPr>
            <w:r>
              <w:t>Услуга предоставляется по мере возникновения потребности.</w:t>
            </w:r>
          </w:p>
          <w:p w:rsidR="00C02107" w:rsidRDefault="00C02107">
            <w:pPr>
              <w:pStyle w:val="ConsPlusNormal"/>
              <w:jc w:val="both"/>
            </w:pPr>
            <w:r>
              <w:t>Единица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оказание экстренной психолого-</w:t>
            </w:r>
            <w:r>
              <w:lastRenderedPageBreak/>
              <w:t>педагогической помощи одному получателю социальных услуг - 1 услуга.</w:t>
            </w:r>
          </w:p>
        </w:tc>
        <w:tc>
          <w:tcPr>
            <w:tcW w:w="2608" w:type="dxa"/>
          </w:tcPr>
          <w:p w:rsidR="00C02107" w:rsidRDefault="00C02107">
            <w:pPr>
              <w:pStyle w:val="ConsPlusNormal"/>
              <w:jc w:val="both"/>
            </w:pPr>
            <w:r>
              <w:lastRenderedPageBreak/>
              <w:t>Неотложная помощь разового характера</w:t>
            </w:r>
          </w:p>
        </w:tc>
        <w:tc>
          <w:tcPr>
            <w:tcW w:w="2494" w:type="dxa"/>
          </w:tcPr>
          <w:p w:rsidR="00C02107" w:rsidRDefault="00C02107">
            <w:pPr>
              <w:pStyle w:val="ConsPlusNormal"/>
              <w:jc w:val="both"/>
            </w:pPr>
            <w: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75" w:type="dxa"/>
          </w:tcPr>
          <w:p w:rsidR="00C02107" w:rsidRDefault="00C02107">
            <w:pPr>
              <w:pStyle w:val="ConsPlusNormal"/>
              <w:jc w:val="both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C02107" w:rsidRDefault="00C02107">
            <w:pPr>
              <w:pStyle w:val="ConsPlusNormal"/>
              <w:jc w:val="both"/>
            </w:pPr>
            <w:r>
              <w:t>Продолжительность консультации до 45 минут.</w:t>
            </w:r>
          </w:p>
        </w:tc>
        <w:tc>
          <w:tcPr>
            <w:tcW w:w="3345" w:type="dxa"/>
          </w:tcPr>
          <w:p w:rsidR="00C02107" w:rsidRDefault="00C02107">
            <w:pPr>
              <w:pStyle w:val="ConsPlusNormal"/>
              <w:jc w:val="both"/>
            </w:pPr>
            <w:r>
              <w:t>Критерии оценки качества:</w:t>
            </w:r>
          </w:p>
          <w:p w:rsidR="00C02107" w:rsidRDefault="00C02107">
            <w:pPr>
              <w:pStyle w:val="ConsPlusNormal"/>
              <w:jc w:val="both"/>
            </w:pPr>
            <w:r>
              <w:t>1) полнота объема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>2) своевременность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C02107">
        <w:tc>
          <w:tcPr>
            <w:tcW w:w="737" w:type="dxa"/>
          </w:tcPr>
          <w:p w:rsidR="00C02107" w:rsidRDefault="00C0210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42" w:type="dxa"/>
          </w:tcPr>
          <w:p w:rsidR="00C02107" w:rsidRDefault="00C02107">
            <w:pPr>
              <w:pStyle w:val="ConsPlusNormal"/>
              <w:jc w:val="both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4082" w:type="dxa"/>
          </w:tcPr>
          <w:p w:rsidR="00C02107" w:rsidRDefault="00C02107">
            <w:pPr>
              <w:pStyle w:val="ConsPlusNormal"/>
              <w:jc w:val="both"/>
            </w:pPr>
            <w:r>
              <w:t>Принятие получателем социальных услуг гигиенической ванны или гигиенического душа.</w:t>
            </w:r>
          </w:p>
          <w:p w:rsidR="00C02107" w:rsidRDefault="00C02107">
            <w:pPr>
              <w:pStyle w:val="ConsPlusNormal"/>
              <w:jc w:val="both"/>
            </w:pPr>
            <w:r>
              <w:t>При необходимости получателю социальных услуг оказывается помощь в раздевании, в перемещении в ванну, в душ, в проведении помывочных процедур, осуществляется наблюдение за состоянием получателя социальных услуг с целью ограничения времени процедуры при жалобах на ухудшение самочувствия, помощь при выходе из ванны, душа, помощь в обтирании сухим полотенцем, помощь в одевании.</w:t>
            </w:r>
          </w:p>
          <w:p w:rsidR="00C02107" w:rsidRDefault="00C02107">
            <w:pPr>
              <w:pStyle w:val="ConsPlusNormal"/>
              <w:jc w:val="both"/>
            </w:pPr>
            <w:r>
              <w:t>Периодичность предоставления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Услуга предоставляется по мере необходимости, либо при поступлении получателя социальных услуг в организацию социального обслуживания или по возвращении получателя социальных услуг.</w:t>
            </w:r>
          </w:p>
          <w:p w:rsidR="00C02107" w:rsidRDefault="00C02107">
            <w:pPr>
              <w:pStyle w:val="ConsPlusNormal"/>
              <w:jc w:val="both"/>
            </w:pPr>
            <w:r>
              <w:t>Проведение санитарно-гигиенической обработки одежды и обуви общим весом до 7 килограммов (камерная обработка).</w:t>
            </w:r>
          </w:p>
          <w:p w:rsidR="00C02107" w:rsidRDefault="00C02107">
            <w:pPr>
              <w:pStyle w:val="ConsPlusNormal"/>
              <w:jc w:val="both"/>
            </w:pPr>
            <w:r>
              <w:t>Периодичность предоставления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Услуга предоставляется по мере необходимости при поступлении клиента в организацию социального обслуживания.</w:t>
            </w:r>
          </w:p>
          <w:p w:rsidR="00C02107" w:rsidRDefault="00C02107">
            <w:pPr>
              <w:pStyle w:val="ConsPlusNormal"/>
              <w:jc w:val="both"/>
            </w:pPr>
            <w:r>
              <w:lastRenderedPageBreak/>
              <w:t>Единица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Проведение первичного медицинского осмотра и первичной санитарной обработки одного получателя социальных услуг - 1 услуга</w:t>
            </w:r>
          </w:p>
        </w:tc>
        <w:tc>
          <w:tcPr>
            <w:tcW w:w="2608" w:type="dxa"/>
          </w:tcPr>
          <w:p w:rsidR="00C02107" w:rsidRDefault="00C02107">
            <w:pPr>
              <w:pStyle w:val="ConsPlusNormal"/>
              <w:jc w:val="both"/>
            </w:pPr>
            <w:r>
              <w:lastRenderedPageBreak/>
              <w:t>Неотложная помощь разового характера</w:t>
            </w:r>
          </w:p>
        </w:tc>
        <w:tc>
          <w:tcPr>
            <w:tcW w:w="2494" w:type="dxa"/>
          </w:tcPr>
          <w:p w:rsidR="00C02107" w:rsidRDefault="00C02107">
            <w:pPr>
              <w:pStyle w:val="ConsPlusNormal"/>
              <w:jc w:val="both"/>
            </w:pPr>
            <w: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75" w:type="dxa"/>
          </w:tcPr>
          <w:p w:rsidR="00C02107" w:rsidRDefault="00C02107">
            <w:pPr>
              <w:pStyle w:val="ConsPlusNormal"/>
              <w:jc w:val="both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C02107" w:rsidRDefault="00C02107">
            <w:pPr>
              <w:pStyle w:val="ConsPlusNormal"/>
              <w:jc w:val="both"/>
            </w:pPr>
            <w:r>
              <w:t>Продолжительность осмотра не более 60 минут.</w:t>
            </w:r>
          </w:p>
        </w:tc>
        <w:tc>
          <w:tcPr>
            <w:tcW w:w="3345" w:type="dxa"/>
          </w:tcPr>
          <w:p w:rsidR="00C02107" w:rsidRDefault="00C02107">
            <w:pPr>
              <w:pStyle w:val="ConsPlusNormal"/>
              <w:jc w:val="both"/>
            </w:pPr>
            <w:r>
              <w:t>Критерии оценки качества:</w:t>
            </w:r>
          </w:p>
          <w:p w:rsidR="00C02107" w:rsidRDefault="00C02107">
            <w:pPr>
              <w:pStyle w:val="ConsPlusNormal"/>
              <w:jc w:val="both"/>
            </w:pPr>
            <w:r>
              <w:t>1) полнота объема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>2) своевременность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C02107">
        <w:tc>
          <w:tcPr>
            <w:tcW w:w="737" w:type="dxa"/>
          </w:tcPr>
          <w:p w:rsidR="00C02107" w:rsidRDefault="00C0210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42" w:type="dxa"/>
          </w:tcPr>
          <w:p w:rsidR="00C02107" w:rsidRDefault="00C02107">
            <w:pPr>
              <w:pStyle w:val="ConsPlusNormal"/>
              <w:jc w:val="both"/>
            </w:pPr>
            <w:r>
              <w:t>Содействие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4082" w:type="dxa"/>
          </w:tcPr>
          <w:p w:rsidR="00C02107" w:rsidRDefault="00C02107">
            <w:pPr>
              <w:pStyle w:val="ConsPlusNormal"/>
              <w:jc w:val="both"/>
            </w:pPr>
            <w:r>
              <w:t>Предоставление разъяснений получателю социальных услуг в отношении необходимых документов;</w:t>
            </w:r>
          </w:p>
          <w:p w:rsidR="00C02107" w:rsidRDefault="00C02107">
            <w:pPr>
              <w:pStyle w:val="ConsPlusNormal"/>
              <w:jc w:val="both"/>
            </w:pPr>
            <w:r>
              <w:t>оказание помощи получателю социальных услуг в написании заявления;</w:t>
            </w:r>
          </w:p>
          <w:p w:rsidR="00C02107" w:rsidRDefault="00C02107">
            <w:pPr>
              <w:pStyle w:val="ConsPlusNormal"/>
              <w:jc w:val="both"/>
            </w:pPr>
            <w:r>
              <w:t>содействие получателю социальных услуг в подготовке документов для получения социальных услуг.</w:t>
            </w:r>
          </w:p>
          <w:p w:rsidR="00C02107" w:rsidRDefault="00C02107">
            <w:pPr>
              <w:pStyle w:val="ConsPlusNormal"/>
            </w:pPr>
          </w:p>
          <w:p w:rsidR="00C02107" w:rsidRDefault="00C02107">
            <w:pPr>
              <w:pStyle w:val="ConsPlusNormal"/>
              <w:jc w:val="both"/>
            </w:pPr>
            <w:r>
              <w:t>Периодичность предоставления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По мере возникновения потребности.</w:t>
            </w:r>
          </w:p>
          <w:p w:rsidR="00C02107" w:rsidRDefault="00C02107">
            <w:pPr>
              <w:pStyle w:val="ConsPlusNormal"/>
              <w:jc w:val="both"/>
            </w:pPr>
            <w:r>
              <w:t>Единица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Подготовка пакета документов для одного получателя социальных услуг - 1 услуга</w:t>
            </w:r>
          </w:p>
        </w:tc>
        <w:tc>
          <w:tcPr>
            <w:tcW w:w="2608" w:type="dxa"/>
          </w:tcPr>
          <w:p w:rsidR="00C02107" w:rsidRDefault="00C02107">
            <w:pPr>
              <w:pStyle w:val="ConsPlusNormal"/>
              <w:jc w:val="both"/>
            </w:pPr>
            <w:r>
              <w:t>Неотложная помощь разового характера</w:t>
            </w:r>
          </w:p>
        </w:tc>
        <w:tc>
          <w:tcPr>
            <w:tcW w:w="2494" w:type="dxa"/>
          </w:tcPr>
          <w:p w:rsidR="00C02107" w:rsidRDefault="00C02107">
            <w:pPr>
              <w:pStyle w:val="ConsPlusNormal"/>
              <w:jc w:val="both"/>
            </w:pPr>
            <w: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75" w:type="dxa"/>
          </w:tcPr>
          <w:p w:rsidR="00C02107" w:rsidRDefault="00C02107">
            <w:pPr>
              <w:pStyle w:val="ConsPlusNormal"/>
              <w:jc w:val="both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C02107" w:rsidRDefault="00C02107">
            <w:pPr>
              <w:pStyle w:val="ConsPlusNormal"/>
            </w:pPr>
          </w:p>
          <w:p w:rsidR="00C02107" w:rsidRDefault="00C02107">
            <w:pPr>
              <w:pStyle w:val="ConsPlusNormal"/>
            </w:pPr>
          </w:p>
          <w:p w:rsidR="00C02107" w:rsidRDefault="00C02107">
            <w:pPr>
              <w:pStyle w:val="ConsPlusNormal"/>
              <w:jc w:val="both"/>
            </w:pPr>
            <w:r>
              <w:t>Продолжительность оказания услуги до 2 часов</w:t>
            </w:r>
          </w:p>
        </w:tc>
        <w:tc>
          <w:tcPr>
            <w:tcW w:w="3345" w:type="dxa"/>
          </w:tcPr>
          <w:p w:rsidR="00C02107" w:rsidRDefault="00C02107">
            <w:pPr>
              <w:pStyle w:val="ConsPlusNormal"/>
              <w:jc w:val="both"/>
            </w:pPr>
            <w:r>
              <w:t>Критерии оценки качества:</w:t>
            </w:r>
          </w:p>
          <w:p w:rsidR="00C02107" w:rsidRDefault="00C02107">
            <w:pPr>
              <w:pStyle w:val="ConsPlusNormal"/>
              <w:jc w:val="both"/>
            </w:pPr>
            <w:r>
              <w:t>1) полнота объема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>2) своевременность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C02107">
        <w:tc>
          <w:tcPr>
            <w:tcW w:w="737" w:type="dxa"/>
          </w:tcPr>
          <w:p w:rsidR="00C02107" w:rsidRDefault="00C0210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</w:tcPr>
          <w:p w:rsidR="00C02107" w:rsidRDefault="00C02107">
            <w:pPr>
              <w:pStyle w:val="ConsPlusNormal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4082" w:type="dxa"/>
          </w:tcPr>
          <w:p w:rsidR="00C02107" w:rsidRDefault="00C02107">
            <w:pPr>
              <w:pStyle w:val="ConsPlusNormal"/>
              <w:jc w:val="both"/>
            </w:pPr>
            <w:r>
              <w:t>Предоставление разъяснений получателю социальных услуг в отношении содержания необходимых документов;</w:t>
            </w:r>
          </w:p>
          <w:p w:rsidR="00C02107" w:rsidRDefault="00C02107">
            <w:pPr>
              <w:pStyle w:val="ConsPlusNormal"/>
              <w:jc w:val="both"/>
            </w:pPr>
            <w:r>
              <w:t>оказание помощи получателю социальных услуг в написании заявления;</w:t>
            </w:r>
          </w:p>
          <w:p w:rsidR="00C02107" w:rsidRDefault="00C02107">
            <w:pPr>
              <w:pStyle w:val="ConsPlusNormal"/>
              <w:jc w:val="both"/>
            </w:pPr>
            <w:r>
              <w:t>заполнение форменных бланков;</w:t>
            </w:r>
          </w:p>
          <w:p w:rsidR="00C02107" w:rsidRDefault="00C02107">
            <w:pPr>
              <w:pStyle w:val="ConsPlusNormal"/>
              <w:jc w:val="both"/>
            </w:pPr>
            <w:r>
              <w:t>написание сопроводительных писем;</w:t>
            </w:r>
          </w:p>
          <w:p w:rsidR="00C02107" w:rsidRDefault="00C02107">
            <w:pPr>
              <w:pStyle w:val="ConsPlusNormal"/>
              <w:jc w:val="both"/>
            </w:pPr>
            <w:r>
              <w:t xml:space="preserve">направление документов в соответствующие органы государственной власти, организации с </w:t>
            </w:r>
            <w:r>
              <w:lastRenderedPageBreak/>
              <w:t>целью оформления или восстановления документов, удостоверяющих личность, свидетельства о рождении, страхового медицинского полиса, документов на получение мер социальной поддержки, пенсий, пособий, на решение других вопросов социальной реабилитации.</w:t>
            </w:r>
          </w:p>
          <w:p w:rsidR="00C02107" w:rsidRDefault="00C02107">
            <w:pPr>
              <w:pStyle w:val="ConsPlusNormal"/>
              <w:jc w:val="both"/>
            </w:pPr>
            <w:r>
              <w:t>Периодичность предоставления услуги: Услуга предоставляется по мере необходимости.</w:t>
            </w:r>
          </w:p>
          <w:p w:rsidR="00C02107" w:rsidRDefault="00C02107">
            <w:pPr>
              <w:pStyle w:val="ConsPlusNormal"/>
              <w:jc w:val="both"/>
            </w:pPr>
            <w:r>
              <w:t>Единица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Подготовка одного документа для одного получателя социальных услуг - 1 услуга.</w:t>
            </w:r>
          </w:p>
        </w:tc>
        <w:tc>
          <w:tcPr>
            <w:tcW w:w="2608" w:type="dxa"/>
          </w:tcPr>
          <w:p w:rsidR="00C02107" w:rsidRDefault="00C02107">
            <w:pPr>
              <w:pStyle w:val="ConsPlusNormal"/>
              <w:jc w:val="both"/>
            </w:pPr>
            <w:r>
              <w:lastRenderedPageBreak/>
              <w:t>Неотложная помощь разового характера</w:t>
            </w:r>
          </w:p>
        </w:tc>
        <w:tc>
          <w:tcPr>
            <w:tcW w:w="2494" w:type="dxa"/>
          </w:tcPr>
          <w:p w:rsidR="00C02107" w:rsidRDefault="00C02107">
            <w:pPr>
              <w:pStyle w:val="ConsPlusNormal"/>
              <w:jc w:val="both"/>
            </w:pPr>
            <w: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75" w:type="dxa"/>
          </w:tcPr>
          <w:p w:rsidR="00C02107" w:rsidRDefault="00C02107">
            <w:pPr>
              <w:pStyle w:val="ConsPlusNormal"/>
              <w:jc w:val="both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C02107" w:rsidRDefault="00C02107">
            <w:pPr>
              <w:pStyle w:val="ConsPlusNormal"/>
              <w:jc w:val="both"/>
            </w:pPr>
            <w:r>
              <w:t>Продолжительность оказания услуги до 1 часа.</w:t>
            </w:r>
          </w:p>
        </w:tc>
        <w:tc>
          <w:tcPr>
            <w:tcW w:w="3345" w:type="dxa"/>
          </w:tcPr>
          <w:p w:rsidR="00C02107" w:rsidRDefault="00C02107">
            <w:pPr>
              <w:pStyle w:val="ConsPlusNormal"/>
              <w:jc w:val="both"/>
            </w:pPr>
            <w:r>
              <w:t>Критерии оценки качества:</w:t>
            </w:r>
          </w:p>
          <w:p w:rsidR="00C02107" w:rsidRDefault="00C02107">
            <w:pPr>
              <w:pStyle w:val="ConsPlusNormal"/>
              <w:jc w:val="both"/>
            </w:pPr>
            <w:r>
              <w:t>1) полнота объема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>2) своевременность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 xml:space="preserve">3) результативность (эффективность) предоставления срочной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</w:tr>
      <w:tr w:rsidR="00C02107">
        <w:tc>
          <w:tcPr>
            <w:tcW w:w="737" w:type="dxa"/>
          </w:tcPr>
          <w:p w:rsidR="00C02107" w:rsidRDefault="00C0210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742" w:type="dxa"/>
          </w:tcPr>
          <w:p w:rsidR="00C02107" w:rsidRDefault="00C02107">
            <w:pPr>
              <w:pStyle w:val="ConsPlusNormal"/>
              <w:jc w:val="both"/>
            </w:pPr>
            <w:r>
              <w:t>Обеспечение услугами службы "Социальное такси"</w:t>
            </w:r>
          </w:p>
        </w:tc>
        <w:tc>
          <w:tcPr>
            <w:tcW w:w="4082" w:type="dxa"/>
          </w:tcPr>
          <w:p w:rsidR="00C02107" w:rsidRDefault="00C02107">
            <w:pPr>
              <w:pStyle w:val="ConsPlusNormal"/>
              <w:jc w:val="both"/>
            </w:pPr>
            <w:r>
              <w:t>Услуга включает в себя:</w:t>
            </w:r>
          </w:p>
          <w:p w:rsidR="00C02107" w:rsidRDefault="00C02107">
            <w:pPr>
              <w:pStyle w:val="ConsPlusNormal"/>
              <w:jc w:val="both"/>
            </w:pPr>
            <w:r>
              <w:t>1) подачу автотранспорта по заявке к указанному времени и пункту назначения;</w:t>
            </w:r>
          </w:p>
          <w:p w:rsidR="00C02107" w:rsidRDefault="00C02107">
            <w:pPr>
              <w:pStyle w:val="ConsPlusNormal"/>
              <w:jc w:val="both"/>
            </w:pPr>
            <w:r>
              <w:t>2) оказание помощи получателю социальных услуг при посадке (высадке) и его сопровождении от автотранспорта до необходимого помещения (при отсутствии сопровождающего);</w:t>
            </w:r>
          </w:p>
          <w:p w:rsidR="00C02107" w:rsidRDefault="00C02107">
            <w:pPr>
              <w:pStyle w:val="ConsPlusNormal"/>
              <w:jc w:val="both"/>
            </w:pPr>
            <w:r>
              <w:t>3) доставку получателя социальных услуг к месту назначения и обратно.</w:t>
            </w:r>
          </w:p>
          <w:p w:rsidR="00C02107" w:rsidRDefault="00C02107">
            <w:pPr>
              <w:pStyle w:val="ConsPlusNormal"/>
              <w:jc w:val="both"/>
            </w:pPr>
            <w:r>
              <w:t>Услуга предоставляется получателям социальных услуг по месту проживания при следовании к социально значимым объектам:</w:t>
            </w:r>
          </w:p>
          <w:p w:rsidR="00C02107" w:rsidRDefault="00C02107">
            <w:pPr>
              <w:pStyle w:val="ConsPlusNormal"/>
              <w:jc w:val="both"/>
            </w:pPr>
            <w:r>
              <w:t>- органам государственной власти и местного самоуправления;</w:t>
            </w:r>
          </w:p>
          <w:p w:rsidR="00C02107" w:rsidRDefault="00C02107">
            <w:pPr>
              <w:pStyle w:val="ConsPlusNormal"/>
              <w:jc w:val="both"/>
            </w:pPr>
            <w:r>
              <w:t>- организациям социального обслуживания;</w:t>
            </w:r>
          </w:p>
          <w:p w:rsidR="00C02107" w:rsidRDefault="00C02107">
            <w:pPr>
              <w:pStyle w:val="ConsPlusNormal"/>
              <w:jc w:val="both"/>
            </w:pPr>
            <w:r>
              <w:t>- медицинским организациям;</w:t>
            </w:r>
          </w:p>
          <w:p w:rsidR="00C02107" w:rsidRDefault="00C02107">
            <w:pPr>
              <w:pStyle w:val="ConsPlusNormal"/>
              <w:jc w:val="both"/>
            </w:pPr>
            <w:r>
              <w:lastRenderedPageBreak/>
              <w:t>- ФКУ "Главное бюро медико-социальной экспертизы по Камчатскому краю" Министерства труда и социальной защиты Российской Федерации;</w:t>
            </w:r>
          </w:p>
          <w:p w:rsidR="00C02107" w:rsidRDefault="00C02107">
            <w:pPr>
              <w:pStyle w:val="ConsPlusNormal"/>
              <w:jc w:val="both"/>
            </w:pPr>
            <w:r>
              <w:t>- учреждениям культуры;</w:t>
            </w:r>
          </w:p>
          <w:p w:rsidR="00C02107" w:rsidRDefault="00C02107">
            <w:pPr>
              <w:pStyle w:val="ConsPlusNormal"/>
              <w:jc w:val="both"/>
            </w:pPr>
            <w:r>
              <w:t>- учреждениям физической культуры и спорта;</w:t>
            </w:r>
          </w:p>
          <w:p w:rsidR="00C02107" w:rsidRDefault="00C02107">
            <w:pPr>
              <w:pStyle w:val="ConsPlusNormal"/>
              <w:jc w:val="both"/>
            </w:pPr>
            <w:r>
              <w:t>- образовательным организациям;</w:t>
            </w:r>
          </w:p>
          <w:p w:rsidR="00C02107" w:rsidRDefault="00C02107">
            <w:pPr>
              <w:pStyle w:val="ConsPlusNormal"/>
              <w:jc w:val="both"/>
            </w:pPr>
            <w:r>
              <w:t>- общественным объединениям инвалидов и ветеранов;</w:t>
            </w:r>
          </w:p>
          <w:p w:rsidR="00C02107" w:rsidRDefault="00C02107">
            <w:pPr>
              <w:pStyle w:val="ConsPlusNormal"/>
              <w:jc w:val="both"/>
            </w:pPr>
            <w:r>
              <w:t>- отделениям связи;</w:t>
            </w:r>
          </w:p>
          <w:p w:rsidR="00C02107" w:rsidRDefault="00C02107">
            <w:pPr>
              <w:pStyle w:val="ConsPlusNormal"/>
              <w:jc w:val="both"/>
            </w:pPr>
            <w:r>
              <w:t>- кредитным учреждениям;</w:t>
            </w:r>
          </w:p>
          <w:p w:rsidR="00C02107" w:rsidRDefault="00C02107">
            <w:pPr>
              <w:pStyle w:val="ConsPlusNormal"/>
              <w:jc w:val="both"/>
            </w:pPr>
            <w:r>
              <w:t>- подразделениям Пенсионного фонда Российской Федерации;</w:t>
            </w:r>
          </w:p>
          <w:p w:rsidR="00C02107" w:rsidRDefault="00C02107">
            <w:pPr>
              <w:pStyle w:val="ConsPlusNormal"/>
              <w:jc w:val="both"/>
            </w:pPr>
            <w:r>
              <w:t>- нотариальным конторам;</w:t>
            </w:r>
          </w:p>
          <w:p w:rsidR="00C02107" w:rsidRDefault="00C02107">
            <w:pPr>
              <w:pStyle w:val="ConsPlusNormal"/>
              <w:jc w:val="both"/>
            </w:pPr>
            <w:r>
              <w:t>- судебным органам;</w:t>
            </w:r>
          </w:p>
          <w:p w:rsidR="00C02107" w:rsidRDefault="00C02107">
            <w:pPr>
              <w:pStyle w:val="ConsPlusNormal"/>
              <w:jc w:val="both"/>
            </w:pPr>
            <w:r>
              <w:t>- аэропортам;</w:t>
            </w:r>
          </w:p>
          <w:p w:rsidR="00C02107" w:rsidRDefault="00C02107">
            <w:pPr>
              <w:pStyle w:val="ConsPlusNormal"/>
              <w:jc w:val="both"/>
            </w:pPr>
            <w:r>
              <w:t>- местам проведения праздничных мероприятий (государственные праздники);</w:t>
            </w:r>
          </w:p>
          <w:p w:rsidR="00C02107" w:rsidRDefault="00C02107">
            <w:pPr>
              <w:pStyle w:val="ConsPlusNormal"/>
              <w:jc w:val="both"/>
            </w:pPr>
            <w:r>
              <w:t>- местам захоронения родственников (кладбища).</w:t>
            </w:r>
          </w:p>
          <w:p w:rsidR="00C02107" w:rsidRDefault="00C02107">
            <w:pPr>
              <w:pStyle w:val="ConsPlusNormal"/>
              <w:jc w:val="both"/>
            </w:pPr>
            <w:r>
              <w:t>Доставка получателей социальных услуг к вышеуказанным объектам, расположенным на территории Петропавловск-Камчатского городского округа, Елизовского городского поселения осуществляется только для получателей социальных услуг, проживающих в Петропавловск-Камчатском городском округе, Елизовском муниципальном районе и Вилючинском городском округе.</w:t>
            </w:r>
          </w:p>
          <w:p w:rsidR="00C02107" w:rsidRDefault="00C02107">
            <w:pPr>
              <w:pStyle w:val="ConsPlusNormal"/>
              <w:jc w:val="both"/>
            </w:pPr>
            <w:r>
              <w:lastRenderedPageBreak/>
              <w:t>Периодичность предоставления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Услуга предоставляется по мере необходимости, но не более 4 поездок в неделю (не более 10 поездок для получателей социальных услуг, которым требуется гемодиализ, а также получателям социально-реабилитационных услуг на базе КГАУ СЗ "Камчатский специальный дом ветеранов").</w:t>
            </w:r>
          </w:p>
          <w:p w:rsidR="00C02107" w:rsidRDefault="00C02107">
            <w:pPr>
              <w:pStyle w:val="ConsPlusNormal"/>
              <w:jc w:val="both"/>
            </w:pPr>
            <w:r>
              <w:t>Единица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Предоставление транспорта для доставки одного получателя социальных услуг к месту назначения и обратно - 2 услуги.</w:t>
            </w:r>
          </w:p>
        </w:tc>
        <w:tc>
          <w:tcPr>
            <w:tcW w:w="2608" w:type="dxa"/>
          </w:tcPr>
          <w:p w:rsidR="00C02107" w:rsidRDefault="00C02107">
            <w:pPr>
              <w:pStyle w:val="ConsPlusNormal"/>
              <w:jc w:val="both"/>
            </w:pPr>
            <w:r>
              <w:lastRenderedPageBreak/>
              <w:t>Неотложная помощь разового характера.</w:t>
            </w:r>
          </w:p>
        </w:tc>
        <w:tc>
          <w:tcPr>
            <w:tcW w:w="2494" w:type="dxa"/>
          </w:tcPr>
          <w:p w:rsidR="00C02107" w:rsidRDefault="00C02107">
            <w:pPr>
              <w:pStyle w:val="ConsPlusNormal"/>
              <w:jc w:val="both"/>
            </w:pPr>
            <w:r>
              <w:t>Утверждается приказом Министерства социального развития и труда Камчатского края.</w:t>
            </w:r>
          </w:p>
        </w:tc>
        <w:tc>
          <w:tcPr>
            <w:tcW w:w="3175" w:type="dxa"/>
          </w:tcPr>
          <w:p w:rsidR="00C02107" w:rsidRDefault="00C02107">
            <w:pPr>
              <w:pStyle w:val="ConsPlusNormal"/>
              <w:jc w:val="both"/>
            </w:pPr>
            <w:r>
              <w:t>Услуга должна предоставляться на автотранспорте, прошедшем технический осмотр, с соблюдением правил перевозки пассажиров и правил дорожного движения. Транспортное средство должно быть зарегистрировано в Госавтоинспекции.</w:t>
            </w:r>
          </w:p>
          <w:p w:rsidR="00C02107" w:rsidRDefault="00C02107">
            <w:pPr>
              <w:pStyle w:val="ConsPlusNormal"/>
              <w:jc w:val="both"/>
            </w:pPr>
            <w:r>
              <w:t>Продолжительность - не более 1 часа на одну услугу.</w:t>
            </w:r>
          </w:p>
        </w:tc>
        <w:tc>
          <w:tcPr>
            <w:tcW w:w="3345" w:type="dxa"/>
          </w:tcPr>
          <w:p w:rsidR="00C02107" w:rsidRDefault="00C02107">
            <w:pPr>
              <w:pStyle w:val="ConsPlusNormal"/>
              <w:jc w:val="both"/>
            </w:pPr>
            <w:r>
              <w:t>Критерии оценки качества:</w:t>
            </w:r>
          </w:p>
          <w:p w:rsidR="00C02107" w:rsidRDefault="00C02107">
            <w:pPr>
              <w:pStyle w:val="ConsPlusNormal"/>
              <w:jc w:val="both"/>
            </w:pPr>
            <w:r>
              <w:t>1) полнота объема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>2) своевременность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C02107">
        <w:tc>
          <w:tcPr>
            <w:tcW w:w="737" w:type="dxa"/>
          </w:tcPr>
          <w:p w:rsidR="00C02107" w:rsidRDefault="00C0210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742" w:type="dxa"/>
          </w:tcPr>
          <w:p w:rsidR="00C02107" w:rsidRDefault="00C02107">
            <w:pPr>
              <w:pStyle w:val="ConsPlusNormal"/>
              <w:jc w:val="both"/>
            </w:pPr>
            <w:r>
              <w:t>Предоставление во временное пользование технических средств реабилитации</w:t>
            </w:r>
          </w:p>
        </w:tc>
        <w:tc>
          <w:tcPr>
            <w:tcW w:w="4082" w:type="dxa"/>
          </w:tcPr>
          <w:p w:rsidR="00C02107" w:rsidRDefault="00C02107">
            <w:pPr>
              <w:pStyle w:val="ConsPlusNormal"/>
              <w:jc w:val="both"/>
            </w:pPr>
            <w:r>
              <w:t>Содействие в обращении клиента в пункт проката за техническим средством реабилитации (согласование с пунктом проката о наличии необходимого технического средства реабилитации и предполагаемой даты обращения).</w:t>
            </w:r>
          </w:p>
          <w:p w:rsidR="00C02107" w:rsidRDefault="00C02107">
            <w:pPr>
              <w:pStyle w:val="ConsPlusNormal"/>
              <w:jc w:val="both"/>
            </w:pPr>
            <w:r>
              <w:t>Периодичность предоставления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Услуга предоставляется по мере возникновения потребности.</w:t>
            </w:r>
          </w:p>
          <w:p w:rsidR="00C02107" w:rsidRDefault="00C02107">
            <w:pPr>
              <w:pStyle w:val="ConsPlusNormal"/>
              <w:jc w:val="both"/>
            </w:pPr>
            <w:r>
              <w:t>Единица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Предоставление 1 средства реабилитации - 1 услуга.</w:t>
            </w:r>
          </w:p>
        </w:tc>
        <w:tc>
          <w:tcPr>
            <w:tcW w:w="2608" w:type="dxa"/>
          </w:tcPr>
          <w:p w:rsidR="00C02107" w:rsidRDefault="00C02107">
            <w:pPr>
              <w:pStyle w:val="ConsPlusNormal"/>
              <w:jc w:val="both"/>
            </w:pPr>
            <w:r>
              <w:t>Неотложная помощь разового характера</w:t>
            </w:r>
          </w:p>
        </w:tc>
        <w:tc>
          <w:tcPr>
            <w:tcW w:w="2494" w:type="dxa"/>
          </w:tcPr>
          <w:p w:rsidR="00C02107" w:rsidRDefault="00C02107">
            <w:pPr>
              <w:pStyle w:val="ConsPlusNormal"/>
              <w:jc w:val="both"/>
            </w:pPr>
            <w: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75" w:type="dxa"/>
          </w:tcPr>
          <w:p w:rsidR="00C02107" w:rsidRDefault="00C02107">
            <w:pPr>
              <w:pStyle w:val="ConsPlusNormal"/>
              <w:jc w:val="both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C02107" w:rsidRDefault="00C02107">
            <w:pPr>
              <w:pStyle w:val="ConsPlusNormal"/>
            </w:pPr>
          </w:p>
          <w:p w:rsidR="00C02107" w:rsidRDefault="00C02107">
            <w:pPr>
              <w:pStyle w:val="ConsPlusNormal"/>
              <w:jc w:val="both"/>
            </w:pPr>
            <w:r>
              <w:t>Продолжительность - не более 15 минут на одну услугу.</w:t>
            </w:r>
          </w:p>
        </w:tc>
        <w:tc>
          <w:tcPr>
            <w:tcW w:w="3345" w:type="dxa"/>
          </w:tcPr>
          <w:p w:rsidR="00C02107" w:rsidRDefault="00C02107">
            <w:pPr>
              <w:pStyle w:val="ConsPlusNormal"/>
              <w:jc w:val="both"/>
            </w:pPr>
            <w:r>
              <w:t>Критерии оценки качества:</w:t>
            </w:r>
          </w:p>
          <w:p w:rsidR="00C02107" w:rsidRDefault="00C02107">
            <w:pPr>
              <w:pStyle w:val="ConsPlusNormal"/>
              <w:jc w:val="both"/>
            </w:pPr>
            <w:r>
              <w:t>1) полнота объема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>2) своевременность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услуг).</w:t>
            </w:r>
          </w:p>
        </w:tc>
      </w:tr>
      <w:tr w:rsidR="00C02107">
        <w:tc>
          <w:tcPr>
            <w:tcW w:w="737" w:type="dxa"/>
          </w:tcPr>
          <w:p w:rsidR="00C02107" w:rsidRDefault="00C0210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</w:tcPr>
          <w:p w:rsidR="00C02107" w:rsidRDefault="00C02107">
            <w:pPr>
              <w:pStyle w:val="ConsPlusNormal"/>
              <w:jc w:val="both"/>
            </w:pPr>
            <w:r>
              <w:t>Обеспечение канцелярскими товарами</w:t>
            </w:r>
          </w:p>
        </w:tc>
        <w:tc>
          <w:tcPr>
            <w:tcW w:w="4082" w:type="dxa"/>
          </w:tcPr>
          <w:p w:rsidR="00C02107" w:rsidRDefault="00C02107">
            <w:pPr>
              <w:pStyle w:val="ConsPlusNormal"/>
              <w:jc w:val="both"/>
            </w:pPr>
            <w:r>
              <w:t>Выдача канцелярских товаров.</w:t>
            </w:r>
          </w:p>
          <w:p w:rsidR="00C02107" w:rsidRDefault="00C02107">
            <w:pPr>
              <w:pStyle w:val="ConsPlusNormal"/>
              <w:jc w:val="both"/>
            </w:pPr>
            <w:r>
              <w:t>Примерные нормы обеспечения канцелярскими товарами получателей срочных социальных услуг (пакет):</w:t>
            </w:r>
          </w:p>
          <w:p w:rsidR="00C02107" w:rsidRDefault="00C02107">
            <w:pPr>
              <w:pStyle w:val="ConsPlusNormal"/>
              <w:jc w:val="both"/>
            </w:pPr>
            <w:r>
              <w:lastRenderedPageBreak/>
              <w:t>тетради - 10 шт. (48 лист.), либо 25 шт. по 12 л.;</w:t>
            </w:r>
          </w:p>
          <w:p w:rsidR="00C02107" w:rsidRDefault="00C02107">
            <w:pPr>
              <w:pStyle w:val="ConsPlusNormal"/>
              <w:jc w:val="both"/>
            </w:pPr>
            <w:r>
              <w:t>Ручка - 5 шт.;</w:t>
            </w:r>
          </w:p>
          <w:p w:rsidR="00C02107" w:rsidRDefault="00C02107">
            <w:pPr>
              <w:pStyle w:val="ConsPlusNormal"/>
              <w:jc w:val="both"/>
            </w:pPr>
            <w:r>
              <w:t>Карандаш - 5 шт.</w:t>
            </w:r>
          </w:p>
          <w:p w:rsidR="00C02107" w:rsidRDefault="00C02107">
            <w:pPr>
              <w:pStyle w:val="ConsPlusNormal"/>
              <w:jc w:val="both"/>
            </w:pPr>
            <w:r>
              <w:t>Периодичность предоставления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Услуга предоставляется не чаще 2-х раз в год.</w:t>
            </w:r>
          </w:p>
        </w:tc>
        <w:tc>
          <w:tcPr>
            <w:tcW w:w="2608" w:type="dxa"/>
          </w:tcPr>
          <w:p w:rsidR="00C02107" w:rsidRDefault="00C02107">
            <w:pPr>
              <w:pStyle w:val="ConsPlusNormal"/>
              <w:jc w:val="both"/>
            </w:pPr>
            <w:r>
              <w:lastRenderedPageBreak/>
              <w:t>Неотложная помощь разового характера</w:t>
            </w:r>
          </w:p>
        </w:tc>
        <w:tc>
          <w:tcPr>
            <w:tcW w:w="2494" w:type="dxa"/>
          </w:tcPr>
          <w:p w:rsidR="00C02107" w:rsidRDefault="00C02107">
            <w:pPr>
              <w:pStyle w:val="ConsPlusNormal"/>
              <w:jc w:val="both"/>
            </w:pPr>
            <w: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75" w:type="dxa"/>
          </w:tcPr>
          <w:p w:rsidR="00C02107" w:rsidRDefault="00C02107">
            <w:pPr>
              <w:pStyle w:val="ConsPlusNormal"/>
              <w:jc w:val="both"/>
            </w:pPr>
            <w:r>
              <w:t xml:space="preserve">Услуга предоставляется без составления индивидуальной программы и без заключения договора о предоставлении </w:t>
            </w:r>
            <w:r>
              <w:lastRenderedPageBreak/>
              <w:t>социальных услуг</w:t>
            </w:r>
          </w:p>
          <w:p w:rsidR="00C02107" w:rsidRDefault="00C02107">
            <w:pPr>
              <w:pStyle w:val="ConsPlusNormal"/>
              <w:jc w:val="both"/>
            </w:pPr>
            <w:r>
              <w:t>Время предоставления услуги - 15 мин</w:t>
            </w:r>
          </w:p>
        </w:tc>
        <w:tc>
          <w:tcPr>
            <w:tcW w:w="3345" w:type="dxa"/>
          </w:tcPr>
          <w:p w:rsidR="00C02107" w:rsidRDefault="00C02107">
            <w:pPr>
              <w:pStyle w:val="ConsPlusNormal"/>
              <w:jc w:val="both"/>
            </w:pPr>
            <w:r>
              <w:lastRenderedPageBreak/>
              <w:t>Критерии оценки качества:</w:t>
            </w:r>
          </w:p>
          <w:p w:rsidR="00C02107" w:rsidRDefault="00C02107">
            <w:pPr>
              <w:pStyle w:val="ConsPlusNormal"/>
              <w:jc w:val="both"/>
            </w:pPr>
            <w:r>
              <w:t>1) полнота объема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lastRenderedPageBreak/>
              <w:t>2) своевременность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услуг).</w:t>
            </w:r>
          </w:p>
        </w:tc>
      </w:tr>
      <w:tr w:rsidR="00C02107">
        <w:tc>
          <w:tcPr>
            <w:tcW w:w="737" w:type="dxa"/>
          </w:tcPr>
          <w:p w:rsidR="00C02107" w:rsidRDefault="00C02107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42" w:type="dxa"/>
          </w:tcPr>
          <w:p w:rsidR="00C02107" w:rsidRDefault="00C02107">
            <w:pPr>
              <w:pStyle w:val="ConsPlusNormal"/>
              <w:jc w:val="both"/>
            </w:pPr>
            <w:r>
              <w:t>Перевозка и (или) сопровождение к месту лечения</w:t>
            </w:r>
          </w:p>
        </w:tc>
        <w:tc>
          <w:tcPr>
            <w:tcW w:w="4082" w:type="dxa"/>
          </w:tcPr>
          <w:p w:rsidR="00C02107" w:rsidRDefault="00C02107">
            <w:pPr>
              <w:pStyle w:val="ConsPlusNormal"/>
              <w:jc w:val="both"/>
            </w:pPr>
            <w:r>
              <w:t>Перевозка и (или) сопровождение получателя социальных услуг в лечебно-профилактические организации здравоохранения и обратно. При необходимости оказание помощи при посадке в салон транспортного средства и высадке из него, сопровождение получателя социальных услуг по кабинетам организации, ожидание клиента из кабинета.</w:t>
            </w:r>
          </w:p>
          <w:p w:rsidR="00C02107" w:rsidRDefault="00C02107">
            <w:pPr>
              <w:pStyle w:val="ConsPlusNormal"/>
              <w:jc w:val="both"/>
            </w:pPr>
            <w:r>
              <w:t>Услуга предоставляется до 2-х раз в месяц.</w:t>
            </w:r>
          </w:p>
          <w:p w:rsidR="00C02107" w:rsidRDefault="00C02107">
            <w:pPr>
              <w:pStyle w:val="ConsPlusNormal"/>
              <w:jc w:val="both"/>
            </w:pPr>
            <w:r>
              <w:t>Сопровождение получателя социальных услуг в одну организацию - одна услуга.</w:t>
            </w:r>
          </w:p>
        </w:tc>
        <w:tc>
          <w:tcPr>
            <w:tcW w:w="2608" w:type="dxa"/>
          </w:tcPr>
          <w:p w:rsidR="00C02107" w:rsidRDefault="00C02107">
            <w:pPr>
              <w:pStyle w:val="ConsPlusNormal"/>
              <w:jc w:val="both"/>
            </w:pPr>
            <w:r>
              <w:t>Неотложная помощь разового характера</w:t>
            </w:r>
          </w:p>
        </w:tc>
        <w:tc>
          <w:tcPr>
            <w:tcW w:w="2494" w:type="dxa"/>
          </w:tcPr>
          <w:p w:rsidR="00C02107" w:rsidRDefault="00C02107">
            <w:pPr>
              <w:pStyle w:val="ConsPlusNormal"/>
              <w:jc w:val="both"/>
            </w:pPr>
            <w: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75" w:type="dxa"/>
          </w:tcPr>
          <w:p w:rsidR="00C02107" w:rsidRDefault="00C02107">
            <w:pPr>
              <w:pStyle w:val="ConsPlusNormal"/>
              <w:jc w:val="both"/>
            </w:pPr>
            <w:r>
              <w:t>Услуга должна предоставляться на автотранспорте, прошедшем технический осмотр, с соблюдением правил перевозки пассажиров и правил дорожного движения. Транспортное средство должно быть зарегистрировано в Госавтоинспекции.</w:t>
            </w:r>
          </w:p>
          <w:p w:rsidR="00C02107" w:rsidRDefault="00C02107">
            <w:pPr>
              <w:pStyle w:val="ConsPlusNormal"/>
              <w:jc w:val="both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C02107" w:rsidRDefault="00C02107">
            <w:pPr>
              <w:pStyle w:val="ConsPlusNormal"/>
              <w:jc w:val="both"/>
            </w:pPr>
            <w:r>
              <w:t>Продолжительность - не более 45 минут на одну услугу.</w:t>
            </w:r>
          </w:p>
        </w:tc>
        <w:tc>
          <w:tcPr>
            <w:tcW w:w="3345" w:type="dxa"/>
          </w:tcPr>
          <w:p w:rsidR="00C02107" w:rsidRDefault="00C02107">
            <w:pPr>
              <w:pStyle w:val="ConsPlusNormal"/>
              <w:jc w:val="both"/>
            </w:pPr>
            <w:r>
              <w:t>Критерии оценки качества:</w:t>
            </w:r>
          </w:p>
          <w:p w:rsidR="00C02107" w:rsidRDefault="00C02107">
            <w:pPr>
              <w:pStyle w:val="ConsPlusNormal"/>
              <w:jc w:val="both"/>
            </w:pPr>
            <w:r>
              <w:t>1) полнота объема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>2) своевременность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услуг).</w:t>
            </w:r>
          </w:p>
        </w:tc>
      </w:tr>
      <w:tr w:rsidR="00C02107">
        <w:tc>
          <w:tcPr>
            <w:tcW w:w="737" w:type="dxa"/>
          </w:tcPr>
          <w:p w:rsidR="00C02107" w:rsidRDefault="00C0210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</w:tcPr>
          <w:p w:rsidR="00C02107" w:rsidRDefault="00C02107">
            <w:pPr>
              <w:pStyle w:val="ConsPlusNormal"/>
              <w:jc w:val="both"/>
            </w:pPr>
            <w:r>
              <w:t>Предоставление во временное пользование предметов первой необходимости для детей в возрасте до трех лет</w:t>
            </w:r>
          </w:p>
        </w:tc>
        <w:tc>
          <w:tcPr>
            <w:tcW w:w="4082" w:type="dxa"/>
          </w:tcPr>
          <w:p w:rsidR="00C02107" w:rsidRDefault="00C02107">
            <w:pPr>
              <w:pStyle w:val="ConsPlusNormal"/>
              <w:jc w:val="both"/>
            </w:pPr>
            <w:r>
              <w:t>Содействие в обращении клиента в пункт проката "Малыш" организаций социального обслуживания (согласование с пунктом проката наличия необходимых предметов первой необходимости и предполагаемой даты обращения).</w:t>
            </w:r>
          </w:p>
          <w:p w:rsidR="00C02107" w:rsidRDefault="00C02107">
            <w:pPr>
              <w:pStyle w:val="ConsPlusNormal"/>
              <w:jc w:val="both"/>
            </w:pPr>
            <w:r>
              <w:lastRenderedPageBreak/>
              <w:t>Периодичность предоставления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Услуга предоставляется по мере возникновения потребности не чаще 1 раза в год.</w:t>
            </w:r>
          </w:p>
          <w:p w:rsidR="00C02107" w:rsidRDefault="00C02107">
            <w:pPr>
              <w:pStyle w:val="ConsPlusNormal"/>
              <w:jc w:val="both"/>
            </w:pPr>
            <w:r>
              <w:t>Единица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Предоставление 1 предмета первой необходимости для детей в возрасте до трех лет - 1 услуга</w:t>
            </w:r>
          </w:p>
        </w:tc>
        <w:tc>
          <w:tcPr>
            <w:tcW w:w="2608" w:type="dxa"/>
          </w:tcPr>
          <w:p w:rsidR="00C02107" w:rsidRDefault="00C02107">
            <w:pPr>
              <w:pStyle w:val="ConsPlusNormal"/>
              <w:jc w:val="both"/>
            </w:pPr>
            <w:r>
              <w:lastRenderedPageBreak/>
              <w:t>Неотложная помощь разового характера</w:t>
            </w:r>
          </w:p>
        </w:tc>
        <w:tc>
          <w:tcPr>
            <w:tcW w:w="2494" w:type="dxa"/>
          </w:tcPr>
          <w:p w:rsidR="00C02107" w:rsidRDefault="00C02107">
            <w:pPr>
              <w:pStyle w:val="ConsPlusNormal"/>
              <w:jc w:val="both"/>
            </w:pPr>
            <w: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75" w:type="dxa"/>
          </w:tcPr>
          <w:p w:rsidR="00C02107" w:rsidRDefault="00C02107">
            <w:pPr>
              <w:pStyle w:val="ConsPlusNormal"/>
              <w:jc w:val="both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C02107" w:rsidRDefault="00C02107">
            <w:pPr>
              <w:pStyle w:val="ConsPlusNormal"/>
            </w:pPr>
          </w:p>
          <w:p w:rsidR="00C02107" w:rsidRDefault="00C02107">
            <w:pPr>
              <w:pStyle w:val="ConsPlusNormal"/>
              <w:jc w:val="both"/>
            </w:pPr>
            <w:r>
              <w:t xml:space="preserve">Продолжительность - не более </w:t>
            </w:r>
            <w:r>
              <w:lastRenderedPageBreak/>
              <w:t>15 минут на одну услугу.</w:t>
            </w:r>
          </w:p>
        </w:tc>
        <w:tc>
          <w:tcPr>
            <w:tcW w:w="3345" w:type="dxa"/>
          </w:tcPr>
          <w:p w:rsidR="00C02107" w:rsidRDefault="00C02107">
            <w:pPr>
              <w:pStyle w:val="ConsPlusNormal"/>
              <w:jc w:val="both"/>
            </w:pPr>
            <w:r>
              <w:lastRenderedPageBreak/>
              <w:t>Критерии оценки качества:</w:t>
            </w:r>
          </w:p>
          <w:p w:rsidR="00C02107" w:rsidRDefault="00C02107">
            <w:pPr>
              <w:pStyle w:val="ConsPlusNormal"/>
              <w:jc w:val="both"/>
            </w:pPr>
            <w:r>
              <w:t>1) полнота объема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>2) своевременность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lastRenderedPageBreak/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услуг).</w:t>
            </w:r>
          </w:p>
        </w:tc>
      </w:tr>
      <w:tr w:rsidR="00C02107">
        <w:tc>
          <w:tcPr>
            <w:tcW w:w="737" w:type="dxa"/>
          </w:tcPr>
          <w:p w:rsidR="00C02107" w:rsidRDefault="00C02107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42" w:type="dxa"/>
          </w:tcPr>
          <w:p w:rsidR="00C02107" w:rsidRDefault="00C02107">
            <w:pPr>
              <w:pStyle w:val="ConsPlusNormal"/>
              <w:jc w:val="both"/>
            </w:pPr>
            <w:r>
              <w:t>Обеспечение кратковременного присмотра за детьми</w:t>
            </w:r>
          </w:p>
        </w:tc>
        <w:tc>
          <w:tcPr>
            <w:tcW w:w="4082" w:type="dxa"/>
          </w:tcPr>
          <w:p w:rsidR="00C02107" w:rsidRDefault="00C02107">
            <w:pPr>
              <w:pStyle w:val="ConsPlusNormal"/>
              <w:jc w:val="both"/>
            </w:pPr>
            <w:r>
              <w:t>Осуществление присмотра за ребенком (детьми) получателя социальных услуг.</w:t>
            </w:r>
          </w:p>
          <w:p w:rsidR="00C02107" w:rsidRDefault="00C02107">
            <w:pPr>
              <w:pStyle w:val="ConsPlusNormal"/>
              <w:jc w:val="both"/>
            </w:pPr>
            <w:r>
              <w:t>Периодичность предоставления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Услуга предоставляется не более 2 раз в месяц.</w:t>
            </w:r>
          </w:p>
          <w:p w:rsidR="00C02107" w:rsidRDefault="00C02107">
            <w:pPr>
              <w:pStyle w:val="ConsPlusNormal"/>
              <w:jc w:val="both"/>
            </w:pPr>
            <w:r>
              <w:t>Единица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Осуществление присмотра за ребенком (детьми) до 2 часов рабочего времени - 1 услуга.</w:t>
            </w:r>
          </w:p>
        </w:tc>
        <w:tc>
          <w:tcPr>
            <w:tcW w:w="2608" w:type="dxa"/>
          </w:tcPr>
          <w:p w:rsidR="00C02107" w:rsidRDefault="00C02107">
            <w:pPr>
              <w:pStyle w:val="ConsPlusNormal"/>
              <w:jc w:val="both"/>
            </w:pPr>
            <w:r>
              <w:t>Неотложная помощь разового характера</w:t>
            </w:r>
          </w:p>
        </w:tc>
        <w:tc>
          <w:tcPr>
            <w:tcW w:w="2494" w:type="dxa"/>
          </w:tcPr>
          <w:p w:rsidR="00C02107" w:rsidRDefault="00C02107">
            <w:pPr>
              <w:pStyle w:val="ConsPlusNormal"/>
              <w:jc w:val="both"/>
            </w:pPr>
            <w: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75" w:type="dxa"/>
          </w:tcPr>
          <w:p w:rsidR="00C02107" w:rsidRDefault="00C02107">
            <w:pPr>
              <w:pStyle w:val="ConsPlusNormal"/>
              <w:jc w:val="both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C02107" w:rsidRDefault="00C02107">
            <w:pPr>
              <w:pStyle w:val="ConsPlusNormal"/>
            </w:pPr>
          </w:p>
          <w:p w:rsidR="00C02107" w:rsidRDefault="00C02107">
            <w:pPr>
              <w:pStyle w:val="ConsPlusNormal"/>
              <w:jc w:val="both"/>
            </w:pPr>
            <w:r>
              <w:t>Продолжительность - не более 2 часов на одну услугу.</w:t>
            </w:r>
          </w:p>
        </w:tc>
        <w:tc>
          <w:tcPr>
            <w:tcW w:w="3345" w:type="dxa"/>
          </w:tcPr>
          <w:p w:rsidR="00C02107" w:rsidRDefault="00C02107">
            <w:pPr>
              <w:pStyle w:val="ConsPlusNormal"/>
              <w:jc w:val="both"/>
            </w:pPr>
            <w:r>
              <w:t>Критерии оценки качества:</w:t>
            </w:r>
          </w:p>
          <w:p w:rsidR="00C02107" w:rsidRDefault="00C02107">
            <w:pPr>
              <w:pStyle w:val="ConsPlusNormal"/>
              <w:jc w:val="both"/>
            </w:pPr>
            <w:r>
              <w:t>1) полнота объема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>2) своевременность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C02107">
        <w:tc>
          <w:tcPr>
            <w:tcW w:w="737" w:type="dxa"/>
          </w:tcPr>
          <w:p w:rsidR="00C02107" w:rsidRDefault="00C0210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</w:tcPr>
          <w:p w:rsidR="00C02107" w:rsidRDefault="00C02107">
            <w:pPr>
              <w:pStyle w:val="ConsPlusNormal"/>
              <w:jc w:val="both"/>
            </w:pPr>
            <w: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4082" w:type="dxa"/>
          </w:tcPr>
          <w:p w:rsidR="00C02107" w:rsidRDefault="00C02107">
            <w:pPr>
              <w:pStyle w:val="ConsPlusNormal"/>
              <w:jc w:val="both"/>
            </w:pPr>
            <w:r>
              <w:t>Консультирование включает вопросы поддержания и сохранения здоровья получателей социальных услуг, проведения оздоровительных мероприятий, а также социально-педагогические услуги.</w:t>
            </w:r>
          </w:p>
          <w:p w:rsidR="00C02107" w:rsidRDefault="00C02107">
            <w:pPr>
              <w:pStyle w:val="ConsPlusNormal"/>
              <w:jc w:val="both"/>
            </w:pPr>
            <w:r>
              <w:t xml:space="preserve">Консультирование членов семьи основам социально-медицинских знаний для проведения реабилитационных мероприятий в домашних условиях, а </w:t>
            </w:r>
            <w:r>
              <w:lastRenderedPageBreak/>
              <w:t>также по вопросам социально-педагогических услуг.</w:t>
            </w:r>
          </w:p>
          <w:p w:rsidR="00C02107" w:rsidRDefault="00C02107">
            <w:pPr>
              <w:pStyle w:val="ConsPlusNormal"/>
              <w:jc w:val="both"/>
            </w:pPr>
            <w:r>
              <w:t>Периодичность предоставления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Услуга предоставляется не чаще одного раза в месяц.</w:t>
            </w:r>
          </w:p>
          <w:p w:rsidR="00C02107" w:rsidRDefault="00C02107">
            <w:pPr>
              <w:pStyle w:val="ConsPlusNormal"/>
              <w:jc w:val="both"/>
            </w:pPr>
            <w:r>
              <w:t>Единица социальной услуги:</w:t>
            </w:r>
          </w:p>
          <w:p w:rsidR="00C02107" w:rsidRDefault="00C02107">
            <w:pPr>
              <w:pStyle w:val="ConsPlusNormal"/>
              <w:jc w:val="both"/>
            </w:pPr>
            <w:r>
              <w:t>Консультирование одного получателя услуг либо 1 группы (до 25 чел.) - 1 услуга.</w:t>
            </w:r>
          </w:p>
        </w:tc>
        <w:tc>
          <w:tcPr>
            <w:tcW w:w="2608" w:type="dxa"/>
          </w:tcPr>
          <w:p w:rsidR="00C02107" w:rsidRDefault="00C02107">
            <w:pPr>
              <w:pStyle w:val="ConsPlusNormal"/>
              <w:jc w:val="both"/>
            </w:pPr>
            <w:r>
              <w:lastRenderedPageBreak/>
              <w:t>Неотложная помощь разового характера</w:t>
            </w:r>
          </w:p>
        </w:tc>
        <w:tc>
          <w:tcPr>
            <w:tcW w:w="2494" w:type="dxa"/>
          </w:tcPr>
          <w:p w:rsidR="00C02107" w:rsidRDefault="00C02107">
            <w:pPr>
              <w:pStyle w:val="ConsPlusNormal"/>
              <w:jc w:val="both"/>
            </w:pPr>
            <w: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75" w:type="dxa"/>
          </w:tcPr>
          <w:p w:rsidR="00C02107" w:rsidRDefault="00C02107">
            <w:pPr>
              <w:pStyle w:val="ConsPlusNormal"/>
              <w:jc w:val="both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C02107" w:rsidRDefault="00C02107">
            <w:pPr>
              <w:pStyle w:val="ConsPlusNormal"/>
            </w:pPr>
          </w:p>
          <w:p w:rsidR="00C02107" w:rsidRDefault="00C02107">
            <w:pPr>
              <w:pStyle w:val="ConsPlusNormal"/>
              <w:jc w:val="both"/>
            </w:pPr>
            <w:r>
              <w:t>Продолжительность - не более 20 минут на одну услугу.</w:t>
            </w:r>
          </w:p>
        </w:tc>
        <w:tc>
          <w:tcPr>
            <w:tcW w:w="3345" w:type="dxa"/>
          </w:tcPr>
          <w:p w:rsidR="00C02107" w:rsidRDefault="00C02107">
            <w:pPr>
              <w:pStyle w:val="ConsPlusNormal"/>
              <w:jc w:val="both"/>
            </w:pPr>
            <w:r>
              <w:t>Критерии оценки качества:</w:t>
            </w:r>
          </w:p>
          <w:p w:rsidR="00C02107" w:rsidRDefault="00C02107">
            <w:pPr>
              <w:pStyle w:val="ConsPlusNormal"/>
              <w:jc w:val="both"/>
            </w:pPr>
            <w:r>
              <w:t>1) полнота объема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>2) своевременность предоставления срочной социальной услуги;</w:t>
            </w:r>
          </w:p>
          <w:p w:rsidR="00C02107" w:rsidRDefault="00C02107">
            <w:pPr>
              <w:pStyle w:val="ConsPlusNormal"/>
              <w:jc w:val="both"/>
            </w:pPr>
            <w:r>
              <w:t xml:space="preserve">3) результативность (эффективность) предоставления срочной социальной услуги </w:t>
            </w:r>
            <w:r>
              <w:lastRenderedPageBreak/>
              <w:t>(улучшение условий жизнедеятельности получателя социальных услуг).</w:t>
            </w:r>
          </w:p>
        </w:tc>
      </w:tr>
    </w:tbl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jc w:val="both"/>
      </w:pPr>
    </w:p>
    <w:p w:rsidR="00C02107" w:rsidRDefault="00C021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2" w:name="_GoBack"/>
      <w:bookmarkEnd w:id="2"/>
    </w:p>
    <w:sectPr w:rsidR="006E5913" w:rsidSect="003000A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07"/>
    <w:rsid w:val="006E5913"/>
    <w:rsid w:val="00C0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EBBDE-A091-4F9D-B08D-74AC4C45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C84418658C56AF50B00A38DC2983968974F786AEF68DB4407D082C0610F4B54E97DCD89FFD748B02447C33C727BE09DE3BE983BF2030B0FF83E2E2Fa6B" TargetMode="External"/><Relationship Id="rId13" Type="http://schemas.openxmlformats.org/officeDocument/2006/relationships/hyperlink" Target="consultantplus://offline/ref=006C84418658C56AF50B00A38DC2983968974F786AEF68DB4407D082C0610F4B54E97DCD89FFD748B02447C33C727BE09DE3BE983BF2030B0FF83E2E2Fa6B" TargetMode="External"/><Relationship Id="rId18" Type="http://schemas.openxmlformats.org/officeDocument/2006/relationships/hyperlink" Target="consultantplus://offline/ref=006C84418658C56AF50B1EAE9BAEC43D6D9E157568E9668B1C51D6D59F31091E14A97B98CABBDB4AB32F13927E2C22B1DAA8B29826EE020A21a8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6C84418658C56AF50B00A38DC2983968974F786AEF68DB4407D082C0610F4B54E97DCD89FFD748B02447C33C727BE09DE3BE983BF2030B0FF83E2E2Fa6B" TargetMode="External"/><Relationship Id="rId7" Type="http://schemas.openxmlformats.org/officeDocument/2006/relationships/hyperlink" Target="consultantplus://offline/ref=006C84418658C56AF50B00A38DC2983968974F786AEC6BDB450CD082C0610F4B54E97DCD89FFD748B02447C33C727BE09DE3BE983BF2030B0FF83E2E2Fa6B" TargetMode="External"/><Relationship Id="rId12" Type="http://schemas.openxmlformats.org/officeDocument/2006/relationships/hyperlink" Target="consultantplus://offline/ref=006C84418658C56AF50B00A38DC2983968974F786AED6EDB480CD082C0610F4B54E97DCD9BFF8F44B02759C23A672DB1D82BaFB" TargetMode="External"/><Relationship Id="rId17" Type="http://schemas.openxmlformats.org/officeDocument/2006/relationships/hyperlink" Target="consultantplus://offline/ref=006C84418658C56AF50B00A38DC2983968974F786AEE6DDD450CD082C0610F4B54E97DCD9BFF8F44B02759C23A672DB1D82BaF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6C84418658C56AF50B1EAE9BAEC43D6D9E157568E9668B1C51D6D59F31091E14A97B98CABBD84BB22F13927E2C22B1DAA8B29826EE020A21a8B" TargetMode="External"/><Relationship Id="rId20" Type="http://schemas.openxmlformats.org/officeDocument/2006/relationships/hyperlink" Target="consultantplus://offline/ref=006C84418658C56AF50B1EAE9BAEC43D6C95177362EF668B1C51D6D59F31091E06A92394CAB8C448B03A45C33B27a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6C84418658C56AF50B00A38DC2983968974F786AEC6BD94604D082C0610F4B54E97DCD89FFD748B02447C33C727BE09DE3BE983BF2030B0FF83E2E2Fa6B" TargetMode="External"/><Relationship Id="rId11" Type="http://schemas.openxmlformats.org/officeDocument/2006/relationships/hyperlink" Target="consultantplus://offline/ref=006C84418658C56AF50B00A38DC2983968974F786AED6EDB4903D082C0610F4B54E97DCD9BFF8F44B02759C23A672DB1D82BaFB" TargetMode="External"/><Relationship Id="rId5" Type="http://schemas.openxmlformats.org/officeDocument/2006/relationships/hyperlink" Target="consultantplus://offline/ref=006C84418658C56AF50B00A38DC2983968974F786AED65D84502D082C0610F4B54E97DCD89FFD748B02447C33C727BE09DE3BE983BF2030B0FF83E2E2Fa6B" TargetMode="External"/><Relationship Id="rId15" Type="http://schemas.openxmlformats.org/officeDocument/2006/relationships/hyperlink" Target="consultantplus://offline/ref=006C84418658C56AF50B1EAE9BAEC43D6D9E157568E9668B1C51D6D59F31091E06A92394CAB8C448B03A45C33B27a0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06C84418658C56AF50B00A38DC2983968974F786AEF65DD4603D082C0610F4B54E97DCD9BFF8F44B02759C23A672DB1D82BaFB" TargetMode="External"/><Relationship Id="rId19" Type="http://schemas.openxmlformats.org/officeDocument/2006/relationships/hyperlink" Target="consultantplus://offline/ref=006C84418658C56AF50B1EAE9BAEC43D6D9E157568E9668B1C51D6D59F31091E14A97B98CABBDB4CB22F13927E2C22B1DAA8B29826EE020A21a8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6C84418658C56AF50B1EAE9BAEC43D6D9E157568E9668B1C51D6D59F31091E06A92394CAB8C448B03A45C33B27a0B" TargetMode="External"/><Relationship Id="rId14" Type="http://schemas.openxmlformats.org/officeDocument/2006/relationships/hyperlink" Target="consultantplus://offline/ref=006C84418658C56AF50B1EAE9BAEC43D6D9E157568E9668B1C51D6D59F31091E06A92394CAB8C448B03A45C33B27a0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5060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2019-10-03T01:26:00Z</dcterms:created>
  <dcterms:modified xsi:type="dcterms:W3CDTF">2019-10-03T01:27:00Z</dcterms:modified>
</cp:coreProperties>
</file>