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ED" w:rsidRDefault="00A910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10ED" w:rsidRDefault="00A910ED">
      <w:pPr>
        <w:pStyle w:val="ConsPlusNormal"/>
        <w:ind w:firstLine="540"/>
        <w:jc w:val="both"/>
        <w:outlineLvl w:val="0"/>
      </w:pPr>
    </w:p>
    <w:p w:rsidR="00A910ED" w:rsidRDefault="00A910ED">
      <w:pPr>
        <w:pStyle w:val="ConsPlusTitle"/>
        <w:jc w:val="center"/>
      </w:pPr>
      <w:r>
        <w:t>ПРАВИТЕЛЬСТВО КАМЧАТСКОГО КРАЯ</w:t>
      </w:r>
    </w:p>
    <w:p w:rsidR="00A910ED" w:rsidRDefault="00A910ED">
      <w:pPr>
        <w:pStyle w:val="ConsPlusTitle"/>
        <w:jc w:val="center"/>
      </w:pPr>
    </w:p>
    <w:p w:rsidR="00A910ED" w:rsidRDefault="00A910ED">
      <w:pPr>
        <w:pStyle w:val="ConsPlusTitle"/>
        <w:jc w:val="center"/>
      </w:pPr>
      <w:r>
        <w:t>ПОСТАНОВЛЕНИЕ</w:t>
      </w:r>
    </w:p>
    <w:p w:rsidR="00A910ED" w:rsidRDefault="00A910ED">
      <w:pPr>
        <w:pStyle w:val="ConsPlusTitle"/>
        <w:jc w:val="center"/>
      </w:pPr>
      <w:r>
        <w:t>от 28 апреля 2015 г. N 158-П</w:t>
      </w:r>
    </w:p>
    <w:p w:rsidR="00A910ED" w:rsidRDefault="00A910ED">
      <w:pPr>
        <w:pStyle w:val="ConsPlusTitle"/>
        <w:jc w:val="center"/>
      </w:pPr>
    </w:p>
    <w:p w:rsidR="00A910ED" w:rsidRDefault="00A910ED">
      <w:pPr>
        <w:pStyle w:val="ConsPlusTitle"/>
        <w:jc w:val="center"/>
      </w:pPr>
      <w:r>
        <w:t>О ПРЕДОСТАВЛЕНИИ СОЦИАЛЬНЫХ УСЛУГ БЕСПЛАТНО</w:t>
      </w:r>
    </w:p>
    <w:p w:rsidR="00A910ED" w:rsidRDefault="00A910ED">
      <w:pPr>
        <w:pStyle w:val="ConsPlusTitle"/>
        <w:jc w:val="center"/>
      </w:pPr>
      <w:r>
        <w:t>ОТДЕЛЬНЫМ КАТЕГОРИЯМ ГРАЖДАН В КАМЧАТСКОМ КРАЕ</w:t>
      </w:r>
    </w:p>
    <w:p w:rsidR="00A910ED" w:rsidRDefault="00A910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10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10ED" w:rsidRDefault="00A91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10ED" w:rsidRDefault="00A910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A910ED" w:rsidRDefault="00A91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09.06.2015 </w:t>
            </w:r>
            <w:hyperlink r:id="rId5" w:history="1">
              <w:r>
                <w:rPr>
                  <w:color w:val="0000FF"/>
                </w:rPr>
                <w:t>N 206-П</w:t>
              </w:r>
            </w:hyperlink>
            <w:r>
              <w:rPr>
                <w:color w:val="392C69"/>
              </w:rPr>
              <w:t xml:space="preserve">, от 13.08.2015 </w:t>
            </w:r>
            <w:hyperlink r:id="rId6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10ED" w:rsidRDefault="00A910ED">
      <w:pPr>
        <w:pStyle w:val="ConsPlusNormal"/>
        <w:ind w:firstLine="540"/>
        <w:jc w:val="both"/>
      </w:pPr>
    </w:p>
    <w:p w:rsidR="00A910ED" w:rsidRDefault="00A910E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Камчатского края от 01.07.2014 N 469 "Об отдельных вопросах социального обслуживания граждан в Камчатском крае"</w:t>
      </w:r>
    </w:p>
    <w:p w:rsidR="00A910ED" w:rsidRDefault="00A910ED">
      <w:pPr>
        <w:pStyle w:val="ConsPlusNormal"/>
        <w:ind w:firstLine="540"/>
        <w:jc w:val="both"/>
      </w:pPr>
    </w:p>
    <w:p w:rsidR="00A910ED" w:rsidRDefault="00A910ED">
      <w:pPr>
        <w:pStyle w:val="ConsPlusNormal"/>
        <w:ind w:firstLine="540"/>
        <w:jc w:val="both"/>
      </w:pPr>
      <w:r>
        <w:t>ПРАВИТЕЛЬСТВО ПОСТАНОВЛЯЕТ:</w:t>
      </w:r>
    </w:p>
    <w:p w:rsidR="00A910ED" w:rsidRDefault="00A910ED">
      <w:pPr>
        <w:pStyle w:val="ConsPlusNormal"/>
        <w:ind w:firstLine="540"/>
        <w:jc w:val="both"/>
      </w:pPr>
    </w:p>
    <w:p w:rsidR="00A910ED" w:rsidRDefault="00A910ED">
      <w:pPr>
        <w:pStyle w:val="ConsPlusNormal"/>
        <w:ind w:firstLine="540"/>
        <w:jc w:val="both"/>
      </w:pPr>
      <w:r>
        <w:t>1. Социальные услуги предоставляются бесплатно:</w:t>
      </w:r>
    </w:p>
    <w:p w:rsidR="00A910ED" w:rsidRDefault="00A910ED">
      <w:pPr>
        <w:pStyle w:val="ConsPlusNormal"/>
        <w:jc w:val="both"/>
      </w:pPr>
      <w:r>
        <w:t xml:space="preserve">(часть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09.06.2015 N 206-П)</w:t>
      </w:r>
    </w:p>
    <w:p w:rsidR="00A910ED" w:rsidRDefault="00A910ED">
      <w:pPr>
        <w:pStyle w:val="ConsPlusNormal"/>
        <w:spacing w:before="220"/>
        <w:ind w:firstLine="540"/>
        <w:jc w:val="both"/>
      </w:pPr>
      <w:r>
        <w:t>1) в форме социального обслуживания на дому, в полустационарной и стационарной формах социального обслуживания:</w:t>
      </w:r>
    </w:p>
    <w:p w:rsidR="00A910ED" w:rsidRDefault="00A910ED">
      <w:pPr>
        <w:pStyle w:val="ConsPlusNormal"/>
        <w:spacing w:before="220"/>
        <w:ind w:firstLine="540"/>
        <w:jc w:val="both"/>
      </w:pPr>
      <w:r>
        <w:t>а) несовершеннолетним детям;</w:t>
      </w:r>
    </w:p>
    <w:p w:rsidR="00A910ED" w:rsidRDefault="00A910ED">
      <w:pPr>
        <w:pStyle w:val="ConsPlusNormal"/>
        <w:spacing w:before="220"/>
        <w:ind w:firstLine="540"/>
        <w:jc w:val="both"/>
      </w:pPr>
      <w:r>
        <w:t>б) лицам, пострадавшим в результате чрезвычайных ситуаций, вооруженных межнациональных (межэтнических) конфликтов;</w:t>
      </w:r>
    </w:p>
    <w:p w:rsidR="00A910ED" w:rsidRDefault="00A910ED">
      <w:pPr>
        <w:pStyle w:val="ConsPlusNormal"/>
        <w:spacing w:before="220"/>
        <w:ind w:firstLine="540"/>
        <w:jc w:val="both"/>
      </w:pPr>
      <w:r>
        <w:t>в) ветеранам Великой Отечественной войны;</w:t>
      </w:r>
    </w:p>
    <w:p w:rsidR="00A910ED" w:rsidRDefault="00A910ED">
      <w:pPr>
        <w:pStyle w:val="ConsPlusNormal"/>
        <w:spacing w:before="220"/>
        <w:ind w:firstLine="540"/>
        <w:jc w:val="both"/>
      </w:pPr>
      <w:r>
        <w:t>2) в форме социального обслуживания на дому и в полустационарной форме социального обслуживания:</w:t>
      </w:r>
    </w:p>
    <w:p w:rsidR="00A910ED" w:rsidRDefault="00A910ED">
      <w:pPr>
        <w:pStyle w:val="ConsPlusNormal"/>
        <w:spacing w:before="220"/>
        <w:ind w:firstLine="540"/>
        <w:jc w:val="both"/>
      </w:pPr>
      <w:r>
        <w:t xml:space="preserve">а) гражданам, не способным к самообслуживанию в связи с преклонным возрастом, болезнью, инвалидностью, не имеющим родственников, которые могут обеспечить им помощь и уход, если среднедушевой доход этих граждан ниже величины, составляющей 1,5 прожиточных минимума в Камчатском крае, определенной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Камчатского края от 05.03.2008 N 14 "О прожиточном минимуме в Камчатском крае" по основным социально-демографическим группам населения в Камчатском крае;</w:t>
      </w:r>
    </w:p>
    <w:p w:rsidR="00A910ED" w:rsidRDefault="00A910ED">
      <w:pPr>
        <w:pStyle w:val="ConsPlusNormal"/>
        <w:jc w:val="both"/>
      </w:pPr>
      <w:r>
        <w:t xml:space="preserve">(пп. а)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13.08.2015 N 287-П)</w:t>
      </w:r>
    </w:p>
    <w:p w:rsidR="00A910ED" w:rsidRDefault="00A910ED">
      <w:pPr>
        <w:pStyle w:val="ConsPlusNormal"/>
        <w:spacing w:before="220"/>
        <w:ind w:firstLine="540"/>
        <w:jc w:val="both"/>
      </w:pPr>
      <w:r>
        <w:t>б) семьям, имеющим детей-инвалидов, и семьям, имеющим детей с ограниченными возможностями здоровья.</w:t>
      </w:r>
    </w:p>
    <w:p w:rsidR="00A910ED" w:rsidRDefault="00A910E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2015 года.</w:t>
      </w:r>
    </w:p>
    <w:p w:rsidR="00A910ED" w:rsidRDefault="00A910ED">
      <w:pPr>
        <w:pStyle w:val="ConsPlusNormal"/>
        <w:ind w:firstLine="540"/>
        <w:jc w:val="both"/>
      </w:pPr>
    </w:p>
    <w:p w:rsidR="00A910ED" w:rsidRDefault="00A910ED">
      <w:pPr>
        <w:pStyle w:val="ConsPlusNormal"/>
        <w:jc w:val="right"/>
      </w:pPr>
      <w:r>
        <w:t>Вице-губернатор</w:t>
      </w:r>
    </w:p>
    <w:p w:rsidR="00A910ED" w:rsidRDefault="00A910ED">
      <w:pPr>
        <w:pStyle w:val="ConsPlusNormal"/>
        <w:jc w:val="right"/>
      </w:pPr>
      <w:r>
        <w:t>Камчатского края</w:t>
      </w:r>
    </w:p>
    <w:p w:rsidR="00A910ED" w:rsidRDefault="00A910ED">
      <w:pPr>
        <w:pStyle w:val="ConsPlusNormal"/>
        <w:jc w:val="right"/>
      </w:pPr>
      <w:r>
        <w:t>И.Л.УНТИЛОВА</w:t>
      </w:r>
    </w:p>
    <w:p w:rsidR="00A910ED" w:rsidRDefault="00A910ED">
      <w:pPr>
        <w:pStyle w:val="ConsPlusNormal"/>
        <w:ind w:firstLine="540"/>
        <w:jc w:val="both"/>
      </w:pPr>
    </w:p>
    <w:p w:rsidR="00A910ED" w:rsidRDefault="00A910ED">
      <w:pPr>
        <w:pStyle w:val="ConsPlusNormal"/>
        <w:ind w:firstLine="540"/>
        <w:jc w:val="both"/>
      </w:pPr>
    </w:p>
    <w:p w:rsidR="00A910ED" w:rsidRDefault="00A910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0" w:name="_GoBack"/>
      <w:bookmarkEnd w:id="0"/>
    </w:p>
    <w:sectPr w:rsidR="006E5913" w:rsidSect="0024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ED"/>
    <w:rsid w:val="006E5913"/>
    <w:rsid w:val="00A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D586-DACC-4E5C-89CC-83D6F53A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FE8CE47B8479106E6BCC03F697CC3991465D4A2EFC1E6CC57F32599C944BFBAE9DB2D1602133AF8BEA6E5647D314504bDX5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1FE8CE47B8479106E6A2CD290520C79C1D3FD9A0E8CAB0950AF572C69942EAE8A9857447455836F8A3BAE465b6XA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FE8CE47B8479106E6BCC03F697CC3991465D4A2ECC3E5CA5FF32599C944BFBAE9DB2D04024B36F8BDB8E46168671441896BD121851A97910C42D1b0X0B" TargetMode="External"/><Relationship Id="rId11" Type="http://schemas.openxmlformats.org/officeDocument/2006/relationships/hyperlink" Target="consultantplus://offline/ref=D11FE8CE47B8479106E6BCC03F697CC3991465D4A2ECC3E5CA5FF32599C944BFBAE9DB2D04024B36F8BDB8E46168671441896BD121851A97910C42D1b0X0B" TargetMode="External"/><Relationship Id="rId5" Type="http://schemas.openxmlformats.org/officeDocument/2006/relationships/hyperlink" Target="consultantplus://offline/ref=D11FE8CE47B8479106E6BCC03F697CC3991465D4A2ECC0E5CB5EF32599C944BFBAE9DB2D04024B36F8BDB8E46168671441896BD121851A97910C42D1b0X0B" TargetMode="External"/><Relationship Id="rId10" Type="http://schemas.openxmlformats.org/officeDocument/2006/relationships/hyperlink" Target="consultantplus://offline/ref=D11FE8CE47B8479106E6BCC03F697CC3991465D4A2EFC1E6CC59F32599C944BFBAE9DB2D1602133AF8BEA6E5647D314504bDX5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1FE8CE47B8479106E6BCC03F697CC3991465D4A2ECC0E5CB5EF32599C944BFBAE9DB2D04024B36F8BDB8E46168671441896BD121851A97910C42D1b0X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2019-10-03T01:23:00Z</dcterms:created>
  <dcterms:modified xsi:type="dcterms:W3CDTF">2019-10-03T01:23:00Z</dcterms:modified>
</cp:coreProperties>
</file>