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BF" w:rsidRPr="00B479BF" w:rsidRDefault="00B479BF" w:rsidP="00B479BF">
      <w:bookmarkStart w:id="0" w:name="_GoBack"/>
      <w:r w:rsidRPr="00B479BF">
        <w:rPr>
          <w:b/>
          <w:bCs/>
        </w:rPr>
        <w:t>ПОЛОЖЕНИЕ о закупках товаров, работ и услуг для нужд</w:t>
      </w:r>
      <w:bookmarkEnd w:id="0"/>
      <w:r w:rsidRPr="00B479BF">
        <w:rPr>
          <w:b/>
          <w:bCs/>
        </w:rPr>
        <w:t xml:space="preserve"> </w:t>
      </w:r>
    </w:p>
    <w:p w:rsidR="00B479BF" w:rsidRPr="00B479BF" w:rsidRDefault="00B479BF" w:rsidP="00B479BF">
      <w:r w:rsidRPr="00B479BF">
        <w:rPr>
          <w:b/>
          <w:bCs/>
        </w:rPr>
        <w:t xml:space="preserve">Краевого государственного автономного </w:t>
      </w:r>
      <w:r w:rsidR="00D555B5">
        <w:rPr>
          <w:b/>
          <w:bCs/>
        </w:rPr>
        <w:t xml:space="preserve">стационарного </w:t>
      </w:r>
      <w:r w:rsidRPr="00B479BF">
        <w:rPr>
          <w:b/>
          <w:bCs/>
        </w:rPr>
        <w:t xml:space="preserve">учреждения социальной защиты </w:t>
      </w:r>
    </w:p>
    <w:p w:rsidR="00B479BF" w:rsidRPr="00B479BF" w:rsidRDefault="00B479BF" w:rsidP="00B479BF">
      <w:r w:rsidRPr="00B479BF">
        <w:rPr>
          <w:b/>
          <w:bCs/>
        </w:rPr>
        <w:t>«</w:t>
      </w:r>
      <w:proofErr w:type="spellStart"/>
      <w:r w:rsidR="00D555B5">
        <w:rPr>
          <w:b/>
          <w:bCs/>
        </w:rPr>
        <w:t>Тигильский</w:t>
      </w:r>
      <w:proofErr w:type="spellEnd"/>
      <w:r w:rsidRPr="00B479BF">
        <w:rPr>
          <w:b/>
          <w:bCs/>
        </w:rPr>
        <w:t xml:space="preserve"> дом-интернат </w:t>
      </w:r>
      <w:r w:rsidR="00D555B5">
        <w:rPr>
          <w:b/>
          <w:bCs/>
        </w:rPr>
        <w:t>психически больных</w:t>
      </w:r>
      <w:r w:rsidRPr="00B479BF">
        <w:rPr>
          <w:b/>
          <w:bCs/>
        </w:rPr>
        <w:t>»</w:t>
      </w:r>
    </w:p>
    <w:p w:rsidR="00B479BF" w:rsidRPr="00B479BF" w:rsidRDefault="00B479BF" w:rsidP="00B479BF">
      <w:r w:rsidRPr="00B479BF">
        <w:rPr>
          <w:b/>
          <w:bCs/>
        </w:rPr>
        <w:t>1. Общие положения, предмет и цели регулирования.</w:t>
      </w:r>
      <w:r w:rsidRPr="00B479BF">
        <w:t xml:space="preserve"> </w:t>
      </w:r>
    </w:p>
    <w:p w:rsidR="00B479BF" w:rsidRPr="00B479BF" w:rsidRDefault="00B479BF" w:rsidP="00B479BF">
      <w:r w:rsidRPr="00B479BF">
        <w:t xml:space="preserve">1.1. </w:t>
      </w:r>
      <w:proofErr w:type="gramStart"/>
      <w:r w:rsidRPr="00B479BF">
        <w:t xml:space="preserve">Настоящее Положение разработано в соответствии с Федеральным законом от 18 июля 2011 года № 223-ФЗ «О закупках товаров, работ, услуг отдельными видами юридических лиц» и регламентирует закупочную деятельность, содержит требования к закупке, а также иные связанные с обеспечением закупки требования для нужд Краевого государственного автономного </w:t>
      </w:r>
      <w:r w:rsidR="00D555B5">
        <w:t xml:space="preserve">стационарного </w:t>
      </w:r>
      <w:r w:rsidRPr="00B479BF">
        <w:t>учреждения социальной защиты «</w:t>
      </w:r>
      <w:proofErr w:type="spellStart"/>
      <w:r w:rsidR="00D555B5">
        <w:t>Тигильский</w:t>
      </w:r>
      <w:proofErr w:type="spellEnd"/>
      <w:r w:rsidRPr="00B479BF">
        <w:t xml:space="preserve"> дом-интернат для </w:t>
      </w:r>
      <w:r w:rsidR="00D555B5">
        <w:t>психически больных</w:t>
      </w:r>
      <w:r w:rsidRPr="00B479BF">
        <w:t xml:space="preserve">» (далее – Заказчика, Учреждения). </w:t>
      </w:r>
      <w:proofErr w:type="gramEnd"/>
    </w:p>
    <w:p w:rsidR="00B479BF" w:rsidRPr="00B479BF" w:rsidRDefault="00B479BF" w:rsidP="00B479BF">
      <w:r w:rsidRPr="00B479BF">
        <w:t xml:space="preserve">1.2. Настоящее Положение о закупках товаров, работ, услуг для нужд Заказчика утверждается Наблюдательным советом Учреждения. </w:t>
      </w:r>
    </w:p>
    <w:p w:rsidR="00B479BF" w:rsidRPr="00B479BF" w:rsidRDefault="00B479BF" w:rsidP="00B479BF">
      <w:r w:rsidRPr="00B479BF">
        <w:t xml:space="preserve">1.3. Положение регулирует отношения, связанные с проведением закупок для нужд Заказчика, в целях: - создания условий для своевременного и полного удовлетворения потребностей Заказчика в товарах, работах, услугах с требуемыми показателями цены, качества и надежности; - обеспечения целевого и эффективного использования средств; - реализации мер, направленных на сокращение издержек Заказчика; - развития и стимулирования добросовестной конкуренции; - обеспечения информационной открытости закупок; предотвращения коррупции и других злоупотреблений. </w:t>
      </w:r>
    </w:p>
    <w:p w:rsidR="00B479BF" w:rsidRPr="00B479BF" w:rsidRDefault="00B479BF" w:rsidP="00B479BF">
      <w:r w:rsidRPr="00B479BF">
        <w:t xml:space="preserve">1.4. Настоящее Положение не регулирует отношения, связанные </w:t>
      </w:r>
      <w:proofErr w:type="gramStart"/>
      <w:r w:rsidRPr="00B479BF">
        <w:t>с</w:t>
      </w:r>
      <w:proofErr w:type="gramEnd"/>
      <w:r w:rsidRPr="00B479BF">
        <w:t xml:space="preserve">: </w:t>
      </w:r>
    </w:p>
    <w:p w:rsidR="00B479BF" w:rsidRPr="00B479BF" w:rsidRDefault="00B479BF" w:rsidP="00B479BF">
      <w:r w:rsidRPr="00B479BF">
        <w:t xml:space="preserve">1) куплей-продажей ценных бумаг и валютных ценностей; </w:t>
      </w:r>
    </w:p>
    <w:p w:rsidR="00B479BF" w:rsidRPr="00B479BF" w:rsidRDefault="00B479BF" w:rsidP="00B479BF">
      <w:r w:rsidRPr="00B479BF">
        <w:t xml:space="preserve">2) приобретением Заказчиком биржевых товаров на товарной бирже в соответствии с законодательством о товарных биржах и биржевой торговле; </w:t>
      </w:r>
    </w:p>
    <w:p w:rsidR="00B479BF" w:rsidRPr="00B479BF" w:rsidRDefault="00B479BF" w:rsidP="00B479BF">
      <w:r w:rsidRPr="00B479BF">
        <w:t xml:space="preserve">3) осуществлением Заказчиком размещения заказов на поставки товаров, выполнение работ, оказание услуг в соответствии с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нужд"; </w:t>
      </w:r>
    </w:p>
    <w:p w:rsidR="00B479BF" w:rsidRPr="00B479BF" w:rsidRDefault="00B479BF" w:rsidP="00B479BF">
      <w:r w:rsidRPr="00B479BF">
        <w:t xml:space="preserve">4) закупкой в области военно-технического сотрудничества; </w:t>
      </w:r>
    </w:p>
    <w:p w:rsidR="00B479BF" w:rsidRPr="00B479BF" w:rsidRDefault="00B479BF" w:rsidP="00B479BF">
      <w:r w:rsidRPr="00B479BF">
        <w:t xml:space="preserve">5) закупкой товаров, работ, услуг в соответствии с международным договором Российской Федерации, если таким договором предусмотрен иной порядок определения поставщиков (подрядчиков, исполнителей) таких товаров, работ, услуг; </w:t>
      </w:r>
    </w:p>
    <w:p w:rsidR="00B479BF" w:rsidRPr="00B479BF" w:rsidRDefault="00B479BF" w:rsidP="00B479BF">
      <w:r w:rsidRPr="00B479BF">
        <w:t xml:space="preserve">6) 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N 135-ФЗ "О защите конкуренции"; </w:t>
      </w:r>
    </w:p>
    <w:p w:rsidR="00B479BF" w:rsidRPr="00B479BF" w:rsidRDefault="00B479BF" w:rsidP="00B479BF">
      <w:r w:rsidRPr="00B479BF">
        <w:t xml:space="preserve">7) осуществлением Заказчиком отбора аудиторской организации для проведения обязательного аудита бухгалтерской (финансовой) отчетности Заказчика в соответствии со статьей 5 Федерального закона от 30 декабря 2008 года N 307-ФЗ "Об аудиторской деятельности". </w:t>
      </w:r>
    </w:p>
    <w:p w:rsidR="00B479BF" w:rsidRPr="00B479BF" w:rsidRDefault="00B479BF" w:rsidP="00B479BF">
      <w:r w:rsidRPr="00B479BF">
        <w:rPr>
          <w:b/>
          <w:bCs/>
        </w:rPr>
        <w:lastRenderedPageBreak/>
        <w:t xml:space="preserve">2. Обеспечение открытости закупочной деятельности. </w:t>
      </w:r>
    </w:p>
    <w:p w:rsidR="00B479BF" w:rsidRPr="00B479BF" w:rsidRDefault="00B479BF" w:rsidP="00B479BF">
      <w:r w:rsidRPr="00B479BF">
        <w:t xml:space="preserve">2.1. </w:t>
      </w:r>
      <w:proofErr w:type="gramStart"/>
      <w:r w:rsidRPr="00B479BF">
        <w:t xml:space="preserve">В целях обеспечения прозрачности закупочной деятельности Заказчик размещает Положение и всю информацию о проведении закупок товаров, работ, услуг на Официальном сайте о размещении заказов (официальный сайт) – сайт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с 01.07.2012 г., если иной срок не будет предусмотрен решением Правительства РФ. </w:t>
      </w:r>
      <w:proofErr w:type="gramEnd"/>
    </w:p>
    <w:p w:rsidR="00B479BF" w:rsidRPr="00B479BF" w:rsidRDefault="00B479BF" w:rsidP="00B479BF">
      <w:proofErr w:type="gramStart"/>
      <w:r w:rsidRPr="00B479BF">
        <w:t>С 01.01.2012 г. по 30.06.2012 г. Заказчик размещает Положение и всю информацию о проведении закупок товаров, работ, услуг в разделе «Закупки» на Интернет-сайте Заказчика (http:</w:t>
      </w:r>
      <w:proofErr w:type="gramEnd"/>
      <w:r w:rsidRPr="00B479BF">
        <w:t>//</w:t>
      </w:r>
      <w:proofErr w:type="spellStart"/>
      <w:r w:rsidR="00D555B5">
        <w:rPr>
          <w:lang w:val="en-US"/>
        </w:rPr>
        <w:t>Pni</w:t>
      </w:r>
      <w:proofErr w:type="spellEnd"/>
      <w:r w:rsidR="00D555B5" w:rsidRPr="00D555B5">
        <w:t>-</w:t>
      </w:r>
      <w:proofErr w:type="spellStart"/>
      <w:r w:rsidR="00D555B5">
        <w:rPr>
          <w:lang w:val="en-US"/>
        </w:rPr>
        <w:t>tigil</w:t>
      </w:r>
      <w:proofErr w:type="spellEnd"/>
      <w:r w:rsidRPr="00B479BF">
        <w:t>.</w:t>
      </w:r>
      <w:proofErr w:type="spellStart"/>
      <w:r w:rsidRPr="00B479BF">
        <w:t>ru</w:t>
      </w:r>
      <w:proofErr w:type="spellEnd"/>
      <w:r w:rsidRPr="00B479BF">
        <w:t xml:space="preserve">/), если иной срок не будет предусмотрен решением Правительства РФ. </w:t>
      </w:r>
    </w:p>
    <w:p w:rsidR="00B479BF" w:rsidRPr="00B479BF" w:rsidRDefault="00B479BF" w:rsidP="00B479BF">
      <w:r w:rsidRPr="00B479BF">
        <w:t>2.2. Настоящее Положение о закупке</w:t>
      </w:r>
      <w:proofErr w:type="gramStart"/>
      <w:r w:rsidRPr="00B479BF">
        <w:t xml:space="preserve"> ,</w:t>
      </w:r>
      <w:proofErr w:type="gramEnd"/>
      <w:r w:rsidRPr="00B479BF">
        <w:t xml:space="preserve"> изменения, вносимые в указанное Положение, подлежат обязательному размещению на Официальном сайте или сайте Заказчика не позднее чем в течение 15 (пятнадцати) дней со дня утверждения Наблюдательным советом. </w:t>
      </w:r>
    </w:p>
    <w:p w:rsidR="00B479BF" w:rsidRPr="00B479BF" w:rsidRDefault="00B479BF" w:rsidP="00B479BF">
      <w:r w:rsidRPr="00B479BF">
        <w:t xml:space="preserve">2.3. Не подлежат размещению на официальном сайте (сайте Заказчика): - информация и сведения о закупках, составляющие государственную тайну; - сведения о закупках, информация о которых не подлежит размещению на официальном сайте по решению Правительства Российской Федерации. </w:t>
      </w:r>
    </w:p>
    <w:p w:rsidR="00B479BF" w:rsidRPr="00B479BF" w:rsidRDefault="00B479BF" w:rsidP="00B479BF">
      <w:r w:rsidRPr="00B479BF">
        <w:t xml:space="preserve">2.4. Заказчик вправе не размещать на официальном сайте (сайте Заказчика): - сведения о закупке товаров, работ, услуг, стоимость которых не превышает 100 тысяч рублей с НДС. </w:t>
      </w:r>
    </w:p>
    <w:p w:rsidR="00B479BF" w:rsidRPr="00B479BF" w:rsidRDefault="00B479BF" w:rsidP="00B479BF">
      <w:r w:rsidRPr="00B479BF">
        <w:rPr>
          <w:b/>
          <w:bCs/>
        </w:rPr>
        <w:t xml:space="preserve">3. Права и обязанности сторон при закупках. </w:t>
      </w:r>
    </w:p>
    <w:p w:rsidR="00B479BF" w:rsidRPr="00B479BF" w:rsidRDefault="00B479BF" w:rsidP="00B479BF">
      <w:r w:rsidRPr="00B479BF">
        <w:t xml:space="preserve">3.1. Права и обязанности Заказчика (Организатора) закупки. </w:t>
      </w:r>
    </w:p>
    <w:p w:rsidR="00B479BF" w:rsidRPr="00B479BF" w:rsidRDefault="00B479BF" w:rsidP="00B479BF">
      <w:r w:rsidRPr="00B479BF">
        <w:t xml:space="preserve">3.1.1. Заказчик вправе отказаться от проведения любой процедуры закупок после ее объявления в любое время, если иное прямо не указано в закупочной документации. </w:t>
      </w:r>
    </w:p>
    <w:p w:rsidR="00B479BF" w:rsidRPr="00B479BF" w:rsidRDefault="00B479BF" w:rsidP="00B479BF">
      <w:r w:rsidRPr="00B479BF">
        <w:t xml:space="preserve">3.1.2. Заказчик вправе продлить срок подачи заявок на участие в процедуре закупки в любое время до истечения первоначально объявленного срока. </w:t>
      </w:r>
    </w:p>
    <w:p w:rsidR="00B479BF" w:rsidRPr="00B479BF" w:rsidRDefault="00B479BF" w:rsidP="00B479BF">
      <w:r w:rsidRPr="00B479BF">
        <w:t xml:space="preserve">3.1.3. Заказчик вправе устанавливать требования к участникам процедур закупки, закупаемой Продукции (товары, работы, услуги), условиям ее поставки и определить необходимые документы, подтверждающие (декларирующие) соответствие этим требованиям. </w:t>
      </w:r>
    </w:p>
    <w:p w:rsidR="00B479BF" w:rsidRPr="00B479BF" w:rsidRDefault="00B479BF" w:rsidP="00B479BF">
      <w:r w:rsidRPr="00B479BF">
        <w:t xml:space="preserve">3.1.4. Иные права и обязанности Заказчика устанавливаются закупочной документацией. </w:t>
      </w:r>
    </w:p>
    <w:p w:rsidR="00B479BF" w:rsidRPr="00B479BF" w:rsidRDefault="00B479BF" w:rsidP="00B479BF">
      <w:r w:rsidRPr="00B479BF">
        <w:t xml:space="preserve">3.2. Права и обязанности участника. </w:t>
      </w:r>
    </w:p>
    <w:p w:rsidR="00B479BF" w:rsidRPr="00B479BF" w:rsidRDefault="00B479BF" w:rsidP="00B479BF">
      <w:r w:rsidRPr="00B479BF">
        <w:t xml:space="preserve">3.2.1. Заявку на участие в процедурах закупок вправе подать любой участник. </w:t>
      </w:r>
    </w:p>
    <w:p w:rsidR="00B479BF" w:rsidRPr="00B479BF" w:rsidRDefault="00B479BF" w:rsidP="00B479BF">
      <w:r w:rsidRPr="00B479BF">
        <w:t xml:space="preserve">3.2.2. Участник процедур имеет право: - получать от Заказчика исчерпывающую информацию по условиям и порядку проведения закупок (за исключением информации, носящей конфиденциальный характер или составляющей коммерческую тайну); - изменять, дополнять или отзывать свою заявку до истечения срока подачи, если иное прямо не оговорено в закупочной документации; - обращаться к Заказчику с вопросами о разъяснении закупочной документации, а также просьбой о продлении установленного срока подачи заявок; </w:t>
      </w:r>
    </w:p>
    <w:p w:rsidR="00B479BF" w:rsidRPr="00B479BF" w:rsidRDefault="00B479BF" w:rsidP="00B479BF">
      <w:r w:rsidRPr="00B479BF">
        <w:lastRenderedPageBreak/>
        <w:t xml:space="preserve">3.2.3. Иные права и обязанности участников устанавливаются закупочной документацией. </w:t>
      </w:r>
    </w:p>
    <w:p w:rsidR="00B479BF" w:rsidRPr="00B479BF" w:rsidRDefault="00B479BF" w:rsidP="00B479BF">
      <w:r w:rsidRPr="00B479BF">
        <w:t xml:space="preserve">3.3. Требования к участникам закупок. </w:t>
      </w:r>
    </w:p>
    <w:p w:rsidR="00B479BF" w:rsidRPr="00B479BF" w:rsidRDefault="00B479BF" w:rsidP="00B479BF">
      <w:r w:rsidRPr="00B479BF">
        <w:t xml:space="preserve">3.3.1. </w:t>
      </w:r>
      <w:proofErr w:type="gramStart"/>
      <w:r w:rsidRPr="00B479BF">
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</w:t>
      </w:r>
      <w:proofErr w:type="gramEnd"/>
      <w:r w:rsidRPr="00B479BF">
        <w:t xml:space="preserve"> требованиям, установленным заказчиком в соответствии с настоящим Положением о закупке. </w:t>
      </w:r>
    </w:p>
    <w:p w:rsidR="00B479BF" w:rsidRPr="00B479BF" w:rsidRDefault="00B479BF" w:rsidP="00B479BF">
      <w:r w:rsidRPr="00B479BF">
        <w:t xml:space="preserve">3.3.2. Участник должен составлять заявку по форме, установленной в предоставленной ему закупочной документации. Из текста заявки должно ясно следовать, что ее подача является принятием (акцептом) всех условий Заказчика, в том числе согласием исполнять обязанности участника. </w:t>
      </w:r>
    </w:p>
    <w:p w:rsidR="00B479BF" w:rsidRPr="00B479BF" w:rsidRDefault="00B479BF" w:rsidP="00B479BF">
      <w:r w:rsidRPr="00B479BF">
        <w:t xml:space="preserve">3.3.3. Иные требования устанавливаются закупочной документацией. </w:t>
      </w:r>
    </w:p>
    <w:p w:rsidR="00B479BF" w:rsidRPr="00B479BF" w:rsidRDefault="00B479BF" w:rsidP="00B479BF">
      <w:r w:rsidRPr="00B479BF">
        <w:rPr>
          <w:b/>
          <w:bCs/>
        </w:rPr>
        <w:t>4. Процедуры (способы) закупок.</w:t>
      </w:r>
      <w:r w:rsidRPr="00B479BF">
        <w:t xml:space="preserve"> </w:t>
      </w:r>
    </w:p>
    <w:p w:rsidR="00B479BF" w:rsidRPr="00B479BF" w:rsidRDefault="00B479BF" w:rsidP="00B479BF">
      <w:r w:rsidRPr="00B479BF">
        <w:t xml:space="preserve">4.1. Выбор поставщика осуществляется с помощью следующих процедур закупки: </w:t>
      </w:r>
    </w:p>
    <w:p w:rsidR="00B479BF" w:rsidRPr="00B479BF" w:rsidRDefault="00B479BF" w:rsidP="00B479BF">
      <w:r w:rsidRPr="00B479BF">
        <w:t xml:space="preserve">1) Аукцион, в т.ч. в электронной форме; </w:t>
      </w:r>
    </w:p>
    <w:p w:rsidR="00B479BF" w:rsidRPr="00B479BF" w:rsidRDefault="00B479BF" w:rsidP="00B479BF">
      <w:r w:rsidRPr="00B479BF">
        <w:t xml:space="preserve">2) Конкурс, в т.ч. в электронной форме; </w:t>
      </w:r>
    </w:p>
    <w:p w:rsidR="00B479BF" w:rsidRPr="00B479BF" w:rsidRDefault="00B479BF" w:rsidP="00B479BF">
      <w:r w:rsidRPr="00B479BF">
        <w:t xml:space="preserve">3) Сбор коммерческих предложений, в т.ч. в электронной форме; </w:t>
      </w:r>
    </w:p>
    <w:p w:rsidR="00B479BF" w:rsidRPr="00B479BF" w:rsidRDefault="00B479BF" w:rsidP="00B479BF">
      <w:r w:rsidRPr="00B479BF">
        <w:t xml:space="preserve">4) Закупка у единственного поставщика (не конкурентная процедура). </w:t>
      </w:r>
    </w:p>
    <w:p w:rsidR="00B479BF" w:rsidRPr="00B479BF" w:rsidRDefault="00B479BF" w:rsidP="00B479BF">
      <w:r w:rsidRPr="00B479BF">
        <w:t xml:space="preserve">4.2. Проведение закупок в электронной форме обеспечивается оператором электронной площадки на сайте в информационно-телекоммуникационной сети Интернет в соответствии с Регламентом электронной площадки. Регистрация на электронной площадке осуществляется оператором электронной </w:t>
      </w:r>
      <w:proofErr w:type="gramStart"/>
      <w:r w:rsidRPr="00B479BF">
        <w:t>площадки</w:t>
      </w:r>
      <w:proofErr w:type="gramEnd"/>
      <w:r w:rsidRPr="00B479BF">
        <w:t xml:space="preserve"> на основании представляемых Заказчиком документов и сведений. </w:t>
      </w:r>
    </w:p>
    <w:p w:rsidR="00B479BF" w:rsidRPr="00B479BF" w:rsidRDefault="00B479BF" w:rsidP="00B479BF">
      <w:r w:rsidRPr="00B479BF">
        <w:t xml:space="preserve">4.3. Организация проведения закупок в электронной форме осуществляется на основании договора, заключаемого между Заказчиком и оператором электронной площадки. </w:t>
      </w:r>
    </w:p>
    <w:p w:rsidR="00B479BF" w:rsidRPr="00B479BF" w:rsidRDefault="00B479BF" w:rsidP="00B479BF">
      <w:r w:rsidRPr="00B479BF">
        <w:t xml:space="preserve">4.4. Все документы и сведения, связанные с получением регистрации и/или проведением торгов на электронной площадке, направляются в форме электронных документов, подписанных электронной подписью Заказчика. </w:t>
      </w:r>
    </w:p>
    <w:p w:rsidR="00B479BF" w:rsidRPr="00B479BF" w:rsidRDefault="00B479BF" w:rsidP="00B479BF">
      <w:r w:rsidRPr="00B479BF">
        <w:t xml:space="preserve">4.5. Заказчик и участники торгов размещают на электронной площадке документы и сведения, касающиеся закупок, в форме электронных документов. </w:t>
      </w:r>
    </w:p>
    <w:p w:rsidR="00B479BF" w:rsidRPr="00B479BF" w:rsidRDefault="00B479BF" w:rsidP="00B479BF">
      <w:r w:rsidRPr="00B479BF">
        <w:rPr>
          <w:b/>
          <w:bCs/>
        </w:rPr>
        <w:t xml:space="preserve">5. Проведение аукциона, в т.ч. в электронной форме. </w:t>
      </w:r>
    </w:p>
    <w:p w:rsidR="00B479BF" w:rsidRPr="00B479BF" w:rsidRDefault="00B479BF" w:rsidP="00B479BF">
      <w:r w:rsidRPr="00B479BF">
        <w:t xml:space="preserve">5.1 Аукцион – способ закупки, в ходе которого участники </w:t>
      </w:r>
      <w:proofErr w:type="gramStart"/>
      <w:r w:rsidRPr="00B479BF">
        <w:t>открыто</w:t>
      </w:r>
      <w:proofErr w:type="gramEnd"/>
      <w:r w:rsidRPr="00B479BF">
        <w:t xml:space="preserve"> делают ценовые предложения, и победителем которого является поставщик, предложивший наименьшую стоимость исполнения договора. Извещение о проведен</w:t>
      </w:r>
      <w:proofErr w:type="gramStart"/>
      <w:r w:rsidRPr="00B479BF">
        <w:t>ии ау</w:t>
      </w:r>
      <w:proofErr w:type="gramEnd"/>
      <w:r w:rsidRPr="00B479BF">
        <w:t xml:space="preserve">кциона размещается Заказчиком на официальном сайте </w:t>
      </w:r>
      <w:r w:rsidRPr="00B479BF">
        <w:lastRenderedPageBreak/>
        <w:t xml:space="preserve">(сайте Заказчика) не менее чем за двадцать дней до даты окончания срока подачи заявок на участие в аукционе. </w:t>
      </w:r>
    </w:p>
    <w:p w:rsidR="00B479BF" w:rsidRPr="00B479BF" w:rsidRDefault="00B479BF" w:rsidP="00B479BF">
      <w:r w:rsidRPr="00B479BF">
        <w:t xml:space="preserve">5.2 Заказчик в аукционной документации устанавливает требования к участникам аукциона и определяет перечень и стандарты необходимых документов, подтверждающих соответствие этим требованиям. </w:t>
      </w:r>
    </w:p>
    <w:p w:rsidR="00B479BF" w:rsidRPr="00B479BF" w:rsidRDefault="00B479BF" w:rsidP="00B479BF">
      <w:r w:rsidRPr="00B479BF">
        <w:t xml:space="preserve">5.3 Заказчик размещает документы, касающиеся аукциона, в том числе извещение и аукционную документацию на официальном сайте (сайте Заказчика). </w:t>
      </w:r>
    </w:p>
    <w:p w:rsidR="00B479BF" w:rsidRPr="00B479BF" w:rsidRDefault="00B479BF" w:rsidP="00B479BF">
      <w:r w:rsidRPr="00B479BF">
        <w:t>5.4 Заказчик вправе изменить извещение о проведен</w:t>
      </w:r>
      <w:proofErr w:type="gramStart"/>
      <w:r w:rsidRPr="00B479BF">
        <w:t>ии ау</w:t>
      </w:r>
      <w:proofErr w:type="gramEnd"/>
      <w:r w:rsidRPr="00B479BF">
        <w:t xml:space="preserve">кциона. В случае изменения извещения срок подачи заявок на участие в аукционе должен быть продлен Заказчиком таким образом, чтобы </w:t>
      </w:r>
      <w:proofErr w:type="gramStart"/>
      <w:r w:rsidRPr="00B479BF">
        <w:t>с даты размещения</w:t>
      </w:r>
      <w:proofErr w:type="gramEnd"/>
      <w:r w:rsidRPr="00B479BF">
        <w:t xml:space="preserve"> изменений на официальном сайте (сайте Заказчика) до даты окончания подачи заявок осталось не менее пятнадцати дней. </w:t>
      </w:r>
    </w:p>
    <w:p w:rsidR="00B479BF" w:rsidRPr="00B479BF" w:rsidRDefault="00B479BF" w:rsidP="00B479BF">
      <w:r w:rsidRPr="00B479BF">
        <w:t xml:space="preserve">5.5 Заказчик вправе отменить аукцион. </w:t>
      </w:r>
    </w:p>
    <w:p w:rsidR="00B479BF" w:rsidRPr="00B479BF" w:rsidRDefault="00B479BF" w:rsidP="00B479BF">
      <w:r w:rsidRPr="00B479BF">
        <w:t>5.6</w:t>
      </w:r>
      <w:proofErr w:type="gramStart"/>
      <w:r w:rsidRPr="00B479BF">
        <w:t xml:space="preserve"> О</w:t>
      </w:r>
      <w:proofErr w:type="gramEnd"/>
      <w:r w:rsidRPr="00B479BF">
        <w:t xml:space="preserve">б изменении или отмене аукциона организатор торгов извещает участников аукциона, подавших заявки, путем размещения информации на сайте. </w:t>
      </w:r>
    </w:p>
    <w:p w:rsidR="00B479BF" w:rsidRPr="00B479BF" w:rsidRDefault="00B479BF" w:rsidP="00B479BF">
      <w:r w:rsidRPr="00B479BF">
        <w:t xml:space="preserve">5.7 Другие требования о порядке проведения аукциона и аукционной документации указываются в закупочной документации. </w:t>
      </w:r>
    </w:p>
    <w:p w:rsidR="00B479BF" w:rsidRPr="00B479BF" w:rsidRDefault="00B479BF" w:rsidP="00B479BF">
      <w:r w:rsidRPr="00B479BF">
        <w:t xml:space="preserve">5.8 Сведения об участнике аукциона, уклонившемся от заключения договора, включаются в реестр недобросовестных поставщиков. </w:t>
      </w:r>
    </w:p>
    <w:p w:rsidR="00B479BF" w:rsidRPr="00B479BF" w:rsidRDefault="00B479BF" w:rsidP="00B479BF">
      <w:r w:rsidRPr="00B479BF">
        <w:rPr>
          <w:b/>
          <w:bCs/>
        </w:rPr>
        <w:t xml:space="preserve">6. Конкурс, в т.ч. в электронной форме. </w:t>
      </w:r>
    </w:p>
    <w:p w:rsidR="00B479BF" w:rsidRPr="00B479BF" w:rsidRDefault="00B479BF" w:rsidP="00B479BF">
      <w:r w:rsidRPr="00B479BF">
        <w:t xml:space="preserve">6.1. Целью конкурса является определение поставщика, предложившего лучшие условия исполнения договора на поставку продукции, выполнение работ, оказание услуг. </w:t>
      </w:r>
    </w:p>
    <w:p w:rsidR="00B479BF" w:rsidRPr="00B479BF" w:rsidRDefault="00B479BF" w:rsidP="00B479BF">
      <w:r w:rsidRPr="00B479BF">
        <w:t xml:space="preserve">6.2. Извещение о проведении конкурса и конкурсная документация размещается Заказчиком на официальном сайте (сайте Заказчика) и на электронной площадке, если проводится конкурс в электронной форме, в соответствии с регламентом электронной площадки. </w:t>
      </w:r>
    </w:p>
    <w:p w:rsidR="00B479BF" w:rsidRPr="00B479BF" w:rsidRDefault="00B479BF" w:rsidP="00B479BF">
      <w:r w:rsidRPr="00B479BF">
        <w:t xml:space="preserve">6.3. Срок подачи заявок на участие в конкурсе составляет не менее двадцати дней </w:t>
      </w:r>
      <w:proofErr w:type="gramStart"/>
      <w:r w:rsidRPr="00B479BF">
        <w:t>с даты размещения</w:t>
      </w:r>
      <w:proofErr w:type="gramEnd"/>
      <w:r w:rsidRPr="00B479BF">
        <w:t xml:space="preserve"> извещения о проведении конкурса на официальном сайте (сайте Заказчика). </w:t>
      </w:r>
    </w:p>
    <w:p w:rsidR="00B479BF" w:rsidRPr="00B479BF" w:rsidRDefault="00B479BF" w:rsidP="00B479BF">
      <w:r w:rsidRPr="00B479BF">
        <w:t xml:space="preserve">6.4 Заказчик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 Решение об изменении условий конкурса размещается на официальном сайте (сайте Заказчика), а также на электронной площадке, при условии проведения конкурса в электронной форме. Срок подачи заявок на участие в конкурсе в таком случае должен быть продлен так, чтобы со дня размещения сведений о внесенных изменениях до даты окончания подачи заявок на участие в конкурсе оставалось не менее чем пятнадцать дней. </w:t>
      </w:r>
    </w:p>
    <w:p w:rsidR="00B479BF" w:rsidRPr="00B479BF" w:rsidRDefault="00B479BF" w:rsidP="00B479BF">
      <w:r w:rsidRPr="00B479BF">
        <w:t xml:space="preserve">6.5 Организатор конкурса, вправе отказаться от его проведения Решение об отказе от проведения конкурса размещается на официальном сайте (сайте Заказчика), а также на электронной площадке, при условии проведения конкурса в электронной форме. </w:t>
      </w:r>
    </w:p>
    <w:p w:rsidR="00B479BF" w:rsidRPr="00B479BF" w:rsidRDefault="00B479BF" w:rsidP="00B479BF">
      <w:r w:rsidRPr="00B479BF">
        <w:t xml:space="preserve">6.6 Победителем конкурса признается участник конкурса, который предложил лучшие условия исполнения договора. </w:t>
      </w:r>
    </w:p>
    <w:p w:rsidR="00B479BF" w:rsidRPr="00B479BF" w:rsidRDefault="00B479BF" w:rsidP="00B479BF">
      <w:r w:rsidRPr="00B479BF">
        <w:lastRenderedPageBreak/>
        <w:t xml:space="preserve">6.7 Другие требования о порядке проведения конкурса и к конкурсной документации указываются в закупочной документации. </w:t>
      </w:r>
    </w:p>
    <w:p w:rsidR="00B479BF" w:rsidRPr="00B479BF" w:rsidRDefault="00B479BF" w:rsidP="00B479BF">
      <w:r w:rsidRPr="00B479BF">
        <w:t xml:space="preserve">6.8 Сведения об участнике конкурса, уклонившемся от заключения договора, включаются в реестр недобросовестных поставщиков. </w:t>
      </w:r>
    </w:p>
    <w:p w:rsidR="00B479BF" w:rsidRPr="00B479BF" w:rsidRDefault="00B479BF" w:rsidP="00B479BF">
      <w:r w:rsidRPr="00B479BF">
        <w:rPr>
          <w:b/>
          <w:bCs/>
        </w:rPr>
        <w:t xml:space="preserve">7. Сбор коммерческих предложений, в т.ч. в электронной форме. </w:t>
      </w:r>
    </w:p>
    <w:p w:rsidR="00B479BF" w:rsidRPr="00B479BF" w:rsidRDefault="00B479BF" w:rsidP="00B479BF">
      <w:r w:rsidRPr="00B479BF">
        <w:t xml:space="preserve">7.1 Процедура сбора коммерческих предложений имеет целью определение начальной максимальной цены при закупке товаров, работ, услуг, определение круга потенциальных поставщиков. </w:t>
      </w:r>
    </w:p>
    <w:p w:rsidR="00B479BF" w:rsidRPr="00B479BF" w:rsidRDefault="00B479BF" w:rsidP="00B479BF">
      <w:r w:rsidRPr="00B479BF">
        <w:t xml:space="preserve">7.2. Процедура сбора коммерческих предложений может осуществляться, в том числе в электронной форме в рамках договора с оператором электронной площадки на основании регламента работы электронной площадки. </w:t>
      </w:r>
    </w:p>
    <w:p w:rsidR="00B479BF" w:rsidRPr="00B479BF" w:rsidRDefault="00B479BF" w:rsidP="00B479BF">
      <w:r w:rsidRPr="00B479BF">
        <w:t xml:space="preserve">7.3. Заказчик при проведении процедуры сбора коммерческих предложений размещает на официальном сайте (сайте Заказчика) и на электронной площадке информацию, при проведении сбора коммерческих предложений в электронной форме. </w:t>
      </w:r>
    </w:p>
    <w:p w:rsidR="00B479BF" w:rsidRPr="00B479BF" w:rsidRDefault="00B479BF" w:rsidP="00B479BF">
      <w:r w:rsidRPr="00B479BF">
        <w:t xml:space="preserve">7.4. Подача коммерческих предложений поставщиками возможна в сроки, указанные Заказчиком. Участник сбора коммерческих предложений может подать только одно предложение. </w:t>
      </w:r>
    </w:p>
    <w:p w:rsidR="00B479BF" w:rsidRPr="00B479BF" w:rsidRDefault="00B479BF" w:rsidP="00B479BF">
      <w:r w:rsidRPr="00B479BF">
        <w:t xml:space="preserve">7.5 Другие требования при проведении сбора коммерческих предложений указываются в размещаемой на сайте информации. </w:t>
      </w:r>
    </w:p>
    <w:p w:rsidR="00B479BF" w:rsidRPr="00B479BF" w:rsidRDefault="00B479BF" w:rsidP="00B479BF">
      <w:r w:rsidRPr="00B479BF">
        <w:rPr>
          <w:b/>
          <w:bCs/>
        </w:rPr>
        <w:t xml:space="preserve">8. Закупки у единственного поставщика. </w:t>
      </w:r>
    </w:p>
    <w:p w:rsidR="00B479BF" w:rsidRPr="00B479BF" w:rsidRDefault="00B479BF" w:rsidP="00B479BF">
      <w:r w:rsidRPr="00B479BF">
        <w:t xml:space="preserve">8.1 Проведение закупки у единственного поставщика (не конкурентная процедура) осуществляется в следующих случаях: </w:t>
      </w:r>
    </w:p>
    <w:p w:rsidR="00B479BF" w:rsidRPr="00B479BF" w:rsidRDefault="00B479BF" w:rsidP="00B479BF">
      <w:r w:rsidRPr="00B479BF">
        <w:t xml:space="preserve">1) вследствие чрезвычайных событий, а также в целях предотвращения чрезвычайных событий; </w:t>
      </w:r>
    </w:p>
    <w:p w:rsidR="00B479BF" w:rsidRPr="00B479BF" w:rsidRDefault="00B479BF" w:rsidP="00B479BF">
      <w:r w:rsidRPr="00B479BF">
        <w:t xml:space="preserve">2) при отсутствии на рынке конкуренции поставщиков; </w:t>
      </w:r>
    </w:p>
    <w:p w:rsidR="00B479BF" w:rsidRPr="00B479BF" w:rsidRDefault="00B479BF" w:rsidP="00B479BF">
      <w:r w:rsidRPr="00B479BF">
        <w:t xml:space="preserve">3) преемственность закупки в целях совместимости с первоначальной закупкой; </w:t>
      </w:r>
    </w:p>
    <w:p w:rsidR="00B479BF" w:rsidRPr="00B479BF" w:rsidRDefault="00B479BF" w:rsidP="00B479BF">
      <w:r w:rsidRPr="00B479BF">
        <w:t xml:space="preserve">4) процедура закупки была признана несостоявшейся и допускается возможность заключения договора с единственным участником процедуры закупки; </w:t>
      </w:r>
    </w:p>
    <w:p w:rsidR="00B479BF" w:rsidRPr="00B479BF" w:rsidRDefault="00B479BF" w:rsidP="00B479BF">
      <w:r w:rsidRPr="00B479BF">
        <w:t xml:space="preserve">5) стоимость закупки не превышает 5 млн. рублей с НДС (если применяется); </w:t>
      </w:r>
    </w:p>
    <w:p w:rsidR="00B479BF" w:rsidRPr="00B479BF" w:rsidRDefault="00B479BF" w:rsidP="00B479BF">
      <w:r w:rsidRPr="00B479BF">
        <w:t xml:space="preserve">6) заключение договоров с </w:t>
      </w:r>
      <w:proofErr w:type="spellStart"/>
      <w:r w:rsidRPr="00B479BF">
        <w:t>ресурсоснабжающими</w:t>
      </w:r>
      <w:proofErr w:type="spellEnd"/>
      <w:r w:rsidRPr="00B479BF">
        <w:t xml:space="preserve"> организациями; </w:t>
      </w:r>
    </w:p>
    <w:p w:rsidR="00B479BF" w:rsidRPr="00B479BF" w:rsidRDefault="00B479BF" w:rsidP="00B479BF">
      <w:r w:rsidRPr="00B479BF">
        <w:t xml:space="preserve">7) при выполнении работ связанных с электроснабжением, холодным и горячим водоснабжением, теплоснабжением, вентиляцией, канализацией, пожарной сигнализацией, видеонаблюдением, </w:t>
      </w:r>
      <w:proofErr w:type="spellStart"/>
      <w:r w:rsidRPr="00B479BF">
        <w:t>сейсмоусиление</w:t>
      </w:r>
      <w:proofErr w:type="spellEnd"/>
      <w:r w:rsidRPr="00B479BF">
        <w:t xml:space="preserve"> зданий, при проведении всех видов ремонтных и строительных работ, поставка одежды и обуви для воспитанников; </w:t>
      </w:r>
    </w:p>
    <w:p w:rsidR="00B479BF" w:rsidRPr="00B479BF" w:rsidRDefault="00B479BF" w:rsidP="00B479BF">
      <w:r w:rsidRPr="00B479BF">
        <w:t xml:space="preserve">8) выполнение работ по мобилизационной готовности. </w:t>
      </w:r>
    </w:p>
    <w:p w:rsidR="00B479BF" w:rsidRPr="00B479BF" w:rsidRDefault="00B479BF" w:rsidP="00B479BF">
      <w:r w:rsidRPr="00B479BF">
        <w:lastRenderedPageBreak/>
        <w:t>8.2</w:t>
      </w:r>
      <w:proofErr w:type="gramStart"/>
      <w:r w:rsidRPr="00B479BF">
        <w:t xml:space="preserve"> П</w:t>
      </w:r>
      <w:proofErr w:type="gramEnd"/>
      <w:r w:rsidRPr="00B479BF">
        <w:t xml:space="preserve">ри осуществлении закупки у единственного поставщика цена договора устанавливается по решению руководителя Заказчика, принятого на основании соответствующего экономического обоснования. </w:t>
      </w:r>
    </w:p>
    <w:p w:rsidR="00B479BF" w:rsidRPr="00B479BF" w:rsidRDefault="00B479BF" w:rsidP="00B479BF">
      <w:r w:rsidRPr="00B479BF">
        <w:t xml:space="preserve">8.3 Заказчик размещает на официальном сайте (сайте Заказчика) извещение о проведении закупки у единственного поставщика с указанием существенных условий договора и цены закупки. </w:t>
      </w:r>
    </w:p>
    <w:p w:rsidR="00B479BF" w:rsidRPr="00B479BF" w:rsidRDefault="00B479BF" w:rsidP="00B479BF">
      <w:r w:rsidRPr="00B479BF">
        <w:rPr>
          <w:b/>
          <w:bCs/>
        </w:rPr>
        <w:t xml:space="preserve">9. План закупок. </w:t>
      </w:r>
    </w:p>
    <w:p w:rsidR="00B479BF" w:rsidRPr="00B479BF" w:rsidRDefault="00B479BF" w:rsidP="00B479BF">
      <w:r w:rsidRPr="00B479BF">
        <w:t xml:space="preserve">9.1. План закупок формируется Заказчиком в пределах денежных средств, установленных в ежегодном финансовом плане на соответствующие цели согласно бюджету Заказчика. </w:t>
      </w:r>
    </w:p>
    <w:p w:rsidR="00B479BF" w:rsidRPr="00B479BF" w:rsidRDefault="00B479BF" w:rsidP="00B479BF">
      <w:r w:rsidRPr="00B479BF">
        <w:t xml:space="preserve">9.2. Периодом планирования для закупок установлен год. Предусматривается возможность его корректировки. Корректировка плана закупок проводится одновременно с корректировкой бюджета Заказчика. Заказчик на официальном сайте (сайте Заказчика) размещает планы закупок товаров, работ, услуг на срок не менее одного года. </w:t>
      </w:r>
    </w:p>
    <w:p w:rsidR="00B479BF" w:rsidRPr="00B479BF" w:rsidRDefault="00B479BF" w:rsidP="00B479BF">
      <w:r w:rsidRPr="00B479BF">
        <w:rPr>
          <w:b/>
          <w:bCs/>
        </w:rPr>
        <w:t>10. Прочие положения.</w:t>
      </w:r>
      <w:r w:rsidRPr="00B479BF">
        <w:t xml:space="preserve"> </w:t>
      </w:r>
    </w:p>
    <w:p w:rsidR="00B479BF" w:rsidRPr="00B479BF" w:rsidRDefault="00B479BF" w:rsidP="00B479BF">
      <w:r w:rsidRPr="00B479BF">
        <w:t xml:space="preserve">10.1. При осуществлении закупок Заказчик и Поставщик руководствуются Конституцией Российской Федерации, Гражданским кодексом Российской Федерации, Федеральным законом № 223-ФЗ от 18 июля 2011 года «О закупках товаров, работ, услуг отдельными видами юридических лиц», иными федеральными законами и нормативными правовыми актами Российской Федерации, настоящим Положением. </w:t>
      </w:r>
    </w:p>
    <w:p w:rsidR="00B479BF" w:rsidRPr="00B479BF" w:rsidRDefault="00B479BF" w:rsidP="00B479BF">
      <w:r w:rsidRPr="00B479BF">
        <w:t xml:space="preserve">10.2. Для выполнения функции размещения закупок Заказчик вправе привлечь на основе договора специализированную организацию в качестве организатора процедуры закупок. </w:t>
      </w:r>
    </w:p>
    <w:p w:rsidR="005201A7" w:rsidRDefault="005201A7"/>
    <w:sectPr w:rsidR="005201A7" w:rsidSect="0047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BF"/>
    <w:rsid w:val="00001EF6"/>
    <w:rsid w:val="00014BCB"/>
    <w:rsid w:val="00082A6B"/>
    <w:rsid w:val="000925B8"/>
    <w:rsid w:val="00097AA6"/>
    <w:rsid w:val="000E1F6D"/>
    <w:rsid w:val="000E3493"/>
    <w:rsid w:val="000F71CA"/>
    <w:rsid w:val="0010197E"/>
    <w:rsid w:val="001407A2"/>
    <w:rsid w:val="001A15BB"/>
    <w:rsid w:val="001C7ECC"/>
    <w:rsid w:val="001F39D8"/>
    <w:rsid w:val="002075F5"/>
    <w:rsid w:val="00214D81"/>
    <w:rsid w:val="002545F0"/>
    <w:rsid w:val="00260899"/>
    <w:rsid w:val="002B37F2"/>
    <w:rsid w:val="002D035A"/>
    <w:rsid w:val="0030454E"/>
    <w:rsid w:val="00370860"/>
    <w:rsid w:val="00374F23"/>
    <w:rsid w:val="003754F7"/>
    <w:rsid w:val="003F478C"/>
    <w:rsid w:val="00417A6F"/>
    <w:rsid w:val="004528C7"/>
    <w:rsid w:val="00471C07"/>
    <w:rsid w:val="004751AA"/>
    <w:rsid w:val="004872B4"/>
    <w:rsid w:val="00487C55"/>
    <w:rsid w:val="004B45D4"/>
    <w:rsid w:val="005201A7"/>
    <w:rsid w:val="00544789"/>
    <w:rsid w:val="005718C5"/>
    <w:rsid w:val="00577D26"/>
    <w:rsid w:val="005A1A81"/>
    <w:rsid w:val="00600A84"/>
    <w:rsid w:val="00617688"/>
    <w:rsid w:val="0063769D"/>
    <w:rsid w:val="00656754"/>
    <w:rsid w:val="0067406A"/>
    <w:rsid w:val="006E184A"/>
    <w:rsid w:val="00700572"/>
    <w:rsid w:val="00720C30"/>
    <w:rsid w:val="0073043E"/>
    <w:rsid w:val="00742FFC"/>
    <w:rsid w:val="007C15B4"/>
    <w:rsid w:val="007D3F28"/>
    <w:rsid w:val="0080222A"/>
    <w:rsid w:val="00805701"/>
    <w:rsid w:val="00805ED6"/>
    <w:rsid w:val="008315D6"/>
    <w:rsid w:val="00841213"/>
    <w:rsid w:val="00844782"/>
    <w:rsid w:val="00852111"/>
    <w:rsid w:val="008766AE"/>
    <w:rsid w:val="00894699"/>
    <w:rsid w:val="008D79BC"/>
    <w:rsid w:val="008F018C"/>
    <w:rsid w:val="008F2388"/>
    <w:rsid w:val="00905EF7"/>
    <w:rsid w:val="00943875"/>
    <w:rsid w:val="00957D4D"/>
    <w:rsid w:val="00974E4E"/>
    <w:rsid w:val="00975685"/>
    <w:rsid w:val="00984391"/>
    <w:rsid w:val="0098687D"/>
    <w:rsid w:val="0099636E"/>
    <w:rsid w:val="009F0099"/>
    <w:rsid w:val="00A4130D"/>
    <w:rsid w:val="00A52EB9"/>
    <w:rsid w:val="00AF7922"/>
    <w:rsid w:val="00B36695"/>
    <w:rsid w:val="00B479BF"/>
    <w:rsid w:val="00B66D89"/>
    <w:rsid w:val="00B66D9B"/>
    <w:rsid w:val="00BB6E7E"/>
    <w:rsid w:val="00C05537"/>
    <w:rsid w:val="00C25214"/>
    <w:rsid w:val="00C27D86"/>
    <w:rsid w:val="00C37F0D"/>
    <w:rsid w:val="00C60453"/>
    <w:rsid w:val="00CA4622"/>
    <w:rsid w:val="00CC1DA6"/>
    <w:rsid w:val="00CC7F0D"/>
    <w:rsid w:val="00CD4DF8"/>
    <w:rsid w:val="00CE5EBD"/>
    <w:rsid w:val="00D14AB2"/>
    <w:rsid w:val="00D17264"/>
    <w:rsid w:val="00D555B5"/>
    <w:rsid w:val="00D5720D"/>
    <w:rsid w:val="00D6489D"/>
    <w:rsid w:val="00D7224A"/>
    <w:rsid w:val="00DA15B5"/>
    <w:rsid w:val="00DA61FC"/>
    <w:rsid w:val="00DE4ACA"/>
    <w:rsid w:val="00E04F67"/>
    <w:rsid w:val="00E0613F"/>
    <w:rsid w:val="00E30BC8"/>
    <w:rsid w:val="00E44CD2"/>
    <w:rsid w:val="00E53932"/>
    <w:rsid w:val="00E634BC"/>
    <w:rsid w:val="00E64E96"/>
    <w:rsid w:val="00E71BE7"/>
    <w:rsid w:val="00E76707"/>
    <w:rsid w:val="00E9713A"/>
    <w:rsid w:val="00EB6CDB"/>
    <w:rsid w:val="00EC62AC"/>
    <w:rsid w:val="00F26470"/>
    <w:rsid w:val="00F918AE"/>
    <w:rsid w:val="00FB3F23"/>
    <w:rsid w:val="00FE02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Петухов Александр Владимирович</cp:lastModifiedBy>
  <cp:revision>2</cp:revision>
  <dcterms:created xsi:type="dcterms:W3CDTF">2012-07-31T06:02:00Z</dcterms:created>
  <dcterms:modified xsi:type="dcterms:W3CDTF">2012-07-31T06:02:00Z</dcterms:modified>
</cp:coreProperties>
</file>