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изменения в приказ Министерства социального благополучия и семейной политики Камчатского края от 22.09.2022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№ 737-п «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Министерства социального благополучия и семейной политики Камчатского края от 22.09.2022 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№ 737-п «Об утверждении Порядка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Внести в приказ Министерства социального благополучия и семейной политики Камчатского края от 22.09.2022 № 737-п «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 внесении изменений в приказ Министерства социального благополучия и семейной политики Камчатского края от 22.09.2022 </w:t>
      </w:r>
      <w:r>
        <w:rPr>
          <w:rFonts w:ascii="Times New Roman" w:hAnsi="Times New Roman"/>
          <w:b w:val="0"/>
          <w:color w:val="000000"/>
          <w:spacing w:val="0"/>
          <w:sz w:val="28"/>
        </w:rPr>
        <w:t>№ 737-п «Об утверждении Порядка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изменение изложив наименование </w:t>
      </w:r>
      <w:r>
        <w:rPr>
          <w:rFonts w:ascii="Times New Roman" w:hAnsi="Times New Roman"/>
          <w:b w:val="0"/>
          <w:color w:val="000000"/>
          <w:sz w:val="28"/>
        </w:rPr>
        <w:t>в следующей редакции:</w:t>
      </w:r>
    </w:p>
    <w:p w14:paraId="17000000">
      <w:pPr>
        <w:pStyle w:val="Style_4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«</w:t>
      </w:r>
      <w:r>
        <w:rPr>
          <w:rFonts w:ascii="Times New Roman" w:hAnsi="Times New Roman"/>
          <w:b w:val="1"/>
          <w:color w:val="000000"/>
          <w:spacing w:val="0"/>
          <w:sz w:val="28"/>
        </w:rPr>
        <w:t>Об утверждении Порядка предоставления ежемесячной социальной выплаты на дополнительное лекарственное обеспечение многодетным родителям (иным законным представителям детей многодетной семьи)</w:t>
      </w:r>
      <w:r>
        <w:rPr>
          <w:rFonts w:ascii="Times New Roman" w:hAnsi="Times New Roman"/>
          <w:b w:val="0"/>
          <w:color w:val="000000"/>
          <w:sz w:val="28"/>
        </w:rPr>
        <w:t>».</w:t>
      </w:r>
    </w:p>
    <w:p w14:paraId="1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6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2025-02-05T04:14:07Z</dcterms:modified>
</cp:coreProperties>
</file>