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REGNUMDATESTAMP"/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ru-RU"/>
        </w:rPr>
        <w:t>[28.04.2023] № [241-П]</w:t>
      </w:r>
      <w:bookmarkEnd w:id="0"/>
    </w:p>
    <w:p>
      <w:pPr>
        <w:pStyle w:val="Normal"/>
        <w:spacing w:lineRule="auto" w:line="240" w:before="0" w:after="0"/>
        <w:ind w:right="5526"/>
        <w:jc w:val="center"/>
        <w:rPr>
          <w:rFonts w:ascii="Times New Roman" w:hAnsi="Times New Roman" w:cs="Times New Roman"/>
          <w:bCs/>
          <w:sz w:val="12"/>
          <w:szCs w:val="28"/>
        </w:rPr>
      </w:pPr>
      <w:r>
        <w:rPr>
          <w:rFonts w:cs="Times New Roman" w:ascii="Times New Roman" w:hAnsi="Times New Roman"/>
          <w:bCs/>
          <w:sz w:val="12"/>
          <w:szCs w:val="28"/>
        </w:rPr>
      </w:r>
    </w:p>
    <w:p>
      <w:pPr>
        <w:pStyle w:val="Normal"/>
        <w:spacing w:lineRule="auto" w:line="240" w:before="0" w:after="0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4"/>
          <w:szCs w:val="28"/>
        </w:rPr>
        <w:t>г. Петропавловск-Камчатский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Style w:val="a3"/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81"/>
      </w:tblGrid>
      <w:tr>
        <w:trPr/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3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8"/>
                <w:szCs w:val="22"/>
                <w:lang w:val="ru-RU" w:eastAsia="en-US" w:bidi="ar-SA"/>
              </w:rPr>
              <w:t>Об утверждении Положения о Министерстве социального благополучия и семейной политики Камчатского края</w:t>
            </w:r>
          </w:p>
          <w:p>
            <w:pPr>
              <w:pStyle w:val="Normal"/>
              <w:widowControl/>
              <w:spacing w:lineRule="auto" w:line="240" w:before="0" w:after="0"/>
              <w:ind w:left="-105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(наименование в ред. постановления Правительства Камчатского края от 27.05.2024 </w:t>
              <w:br/>
              <w:t>№ 246-П)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(в ред. постановлений Правительства Камчатского края от 10.10.2023 № 516-П, от 27.05.2024 № 246-П, от 22.07.2024 № 347-П)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соответствии с постановлениями Губернатора Камчатского края от 21.09.2020 № 171 «Об утверждении структуры исполнительных органов Камчатского края», от 27.05.2022 № 57 «О системе исполнительных органов Камчатского края»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1. Утвердить Положение о Министерстве социального благополучия и семейной политики Камчатского края согласно приложению 1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2. Реализацию настоящего постановления осуществлять в пределах установленной предельной штатной численности Министерства социального благополучия и семейной политики Камчатского края, а также бюджетных ассигнований, предусмотренных на обеспечение его деятельности в краевом бюджете на соответствующий финансовый год.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3. Признать утратившими силу </w:t>
      </w:r>
      <w:r>
        <w:rPr>
          <w:rFonts w:cs="Times New Roman" w:ascii="Times New Roman" w:hAnsi="Times New Roman"/>
          <w:sz w:val="28"/>
          <w:szCs w:val="28"/>
        </w:rPr>
        <w:t>постановления Правительства Камчатского края и отдельные положения постановлений Правительства Камчатского края согласно</w:t>
      </w:r>
      <w:r>
        <w:rPr>
          <w:rFonts w:eastAsia="Calibri" w:cs="Times New Roman" w:ascii="Times New Roman" w:hAnsi="Times New Roman"/>
          <w:bCs/>
          <w:sz w:val="28"/>
          <w:szCs w:val="28"/>
        </w:rPr>
        <w:t xml:space="preserve"> приложению 2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4.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677"/>
        <w:gridCol w:w="992"/>
        <w:gridCol w:w="3970"/>
      </w:tblGrid>
      <w:tr>
        <w:trPr>
          <w:trHeight w:val="633" w:hRule="atLeast"/>
        </w:trPr>
        <w:tc>
          <w:tcPr>
            <w:tcW w:w="467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Председатель Правительства Камчатского края</w:t>
            </w:r>
          </w:p>
        </w:tc>
        <w:tc>
          <w:tcPr>
            <w:tcW w:w="99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7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Е.А. Чекин</w:t>
            </w:r>
          </w:p>
        </w:tc>
      </w:tr>
    </w:tbl>
    <w:p>
      <w:pPr>
        <w:pStyle w:val="Normal"/>
        <w:spacing w:lineRule="auto" w:line="240" w:before="0" w:after="0"/>
        <w:ind w:right="-116"/>
        <w:jc w:val="center"/>
        <w:rPr>
          <w:rFonts w:ascii="Times New Roman" w:hAnsi="Times New Roman" w:cs="Times New Roman"/>
          <w:color w:val="D9D9D9"/>
          <w:sz w:val="28"/>
          <w:szCs w:val="28"/>
        </w:rPr>
      </w:pPr>
      <w:bookmarkStart w:id="1" w:name="SIGNERSTAMP1"/>
      <w:r>
        <w:rPr>
          <w:rFonts w:cs="Times New Roman" w:ascii="Times New Roman" w:hAnsi="Times New Roman"/>
          <w:color w:val="D9D9D9"/>
          <w:sz w:val="28"/>
          <w:szCs w:val="28"/>
        </w:rPr>
        <w:t>[горизонтальный штамп подписи 1]</w:t>
      </w:r>
      <w:bookmarkEnd w:id="1"/>
    </w:p>
    <w:p>
      <w:pPr>
        <w:pStyle w:val="Normal"/>
        <w:widowControl w:val="false"/>
        <w:spacing w:lineRule="auto" w:line="240" w:before="0" w:after="0"/>
        <w:ind w:right="84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 к постановлению</w:t>
      </w:r>
    </w:p>
    <w:p>
      <w:pPr>
        <w:pStyle w:val="Normal"/>
        <w:widowControl w:val="false"/>
        <w:spacing w:lineRule="auto" w:line="240" w:before="0" w:after="0"/>
        <w:ind w:left="4820" w:right="56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Правительства Камчатского края</w:t>
      </w:r>
    </w:p>
    <w:tbl>
      <w:tblPr>
        <w:tblStyle w:val="a3"/>
        <w:tblW w:w="4536" w:type="dxa"/>
        <w:jc w:val="left"/>
        <w:tblInd w:w="48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1870"/>
        <w:gridCol w:w="486"/>
        <w:gridCol w:w="1700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[28.04.2023]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241-П]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(приложение 1 в ред. постановления Правительства Камчатского края от 10.10.2023 </w:t>
        <w:br/>
        <w:t>№ 516-П, от 27.05.2024 № 246-П)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Положение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о Министерстве социального благополучия и семейной политики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Камчатского края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1. Общие положения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1. Министерство социального благополучия и семейной политики Камчатского края (далее – Министерство) является исполнительным органом Камчатского края, осуществляющим функции по выработке и реализации региональной политики, по нормативному правовому регулированию, по контролю (надзору), по предоставлению государственных услуг, иные правоприменительные функции в установленной правовыми актами Камчатского края сфере деятельности и осуществляющим полномочия Российской Федерации в соответствующей сфере деятельности, переданные органам государственной власти субъектов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2. Министерство является исполнительным органом Камчатского края, уполномоченным в следующих сферах деятельности: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2.1. социальной защиты населения;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2.2. социальной защиты инвалидов;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2.3. социального обслуживания граждан;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2.4. опеки и попечительства;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2.5. реализации государственной демографической политики.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3. Министерство в своей деятельности руководствуется Конституцией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Камчатского края, законами и иными нормативными правовыми актами Камчатского края, а также настоящим Положением.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4. Министерство осуществляет свою деятельность во взаимодействии с федеральными органами исполнительной власти и их территориальными органами по Камчатскому краю, исполнительными органами Камчатского края, государственными органами Камчатского края, органами местного самоуправления муниципальных образований в Камчатском крае, общественными объединениями, организациями и гражданами.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5. Министерство обеспечивает при реализации своих полномочий приоритет целей и задач по развитию конкуренции на товарных рынках в установленной сфере деятельности.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6. Министерство по вопросам, отнесенным к его компетенции, издает приказы.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7. Министерство является юридическим лицом, имеет самостоятельный баланс, лицевые счета, открываемые в Управлении Федерального казначейства по Камчатскому краю, иные счета, открываемые в соответствии с законодательством Российской Федерации, гербовую и иные печати, штампы и бланки со своим наименованием.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8. Финансирование деятельности Министерства осуществляется за счет средств краевого бюджета, предусмотренных на обеспечение его деятельности, в том числе за счет субвенций, поступающих из федерального бюджета.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9. Министерство имеет имущество, необходимое для выполнения возложенных на него полномочий и функций. Имущество Министерства является государственной собственностью Камчатского края и закрепляется за ним на праве оперативного управления.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10. Министерство осуществляет бюджетные полномочия главного администратора доходов бюджета, главного распорядителя и получателя средств краевого бюджета, предусмотренных на обеспечение деятельности Министерства.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11. Министерство осуществляет полномочия учредителя в отношении подведомственных ему краевых государственных и иных организаций, созданных в целях обеспечения реализации полномочий Министерства в установленной сфере деятельности.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12. Министерство осуществляет закупки товаров, работ, услуг для обеспечения государственных нужд в установленной сфере деятельности, в том числе заключает государственные контракты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13. Полное официальное наименование Министерства: Министерство социального благополучия и семейной политики Камчатского края.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Сокращенное официальное наименование Министерства: Министерство социального благополучия.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14. Место нахождения Министерства: Камчатский край, город Петропавловск-Камчатский.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Адрес Министерства: 683003, Камчатский край, город Петропавловск-Камчатский, улица Ленинградская, дом 118.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Адрес электронной почты</w:t>
      </w:r>
      <w:r>
        <w:rPr>
          <w:rFonts w:eastAsia="Calibri" w:cs="Times New Roman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Министерства: minsrt@kamgov.ru.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2. Задачи Министерства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15. Решение комплексных проблем социального развития в Камчатском крае.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16. Развитие социальной инфраструктуры в Камчатском крае.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17. Социальная поддержка семей с детьми, сохранение и развитие института семьи, семейных ценностей, повышение качества жизни семей в Камчатском крае: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17.1. обеспечение гарантий прав и законных интересов граждан в сфере опеки и попечительства;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17.2. стимулирование роста рождаемости в Камчатском крае.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18. Совершенствование социального обслуживания, а также реабилитации и абилитации 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18</w:t>
      </w:r>
      <w:r>
        <w:rPr>
          <w:rFonts w:eastAsia="Calibri" w:cs="Times New Roman" w:ascii="Times New Roman" w:hAnsi="Times New Roman"/>
          <w:sz w:val="28"/>
          <w:szCs w:val="28"/>
          <w:vertAlign w:val="superscript"/>
        </w:rPr>
        <w:t>1</w:t>
      </w:r>
      <w:r>
        <w:rPr>
          <w:rFonts w:eastAsia="Calibri" w:cs="Times New Roman" w:ascii="Times New Roman" w:hAnsi="Times New Roman"/>
          <w:sz w:val="28"/>
          <w:szCs w:val="28"/>
        </w:rPr>
        <w:t>. Исполнение Комплексного плана противодействия идеологии терроризма в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(часть 18</w:t>
      </w:r>
      <w:r>
        <w:rPr>
          <w:rFonts w:eastAsia="Calibri" w:cs="Times New Roman" w:ascii="Times New Roman" w:hAnsi="Times New Roman"/>
          <w:sz w:val="24"/>
          <w:szCs w:val="24"/>
          <w:vertAlign w:val="superscript"/>
        </w:rPr>
        <w:t xml:space="preserve">1 </w:t>
      </w:r>
      <w:r>
        <w:rPr>
          <w:rFonts w:eastAsia="Calibri" w:cs="Times New Roman" w:ascii="Times New Roman" w:hAnsi="Times New Roman"/>
          <w:sz w:val="24"/>
          <w:szCs w:val="24"/>
        </w:rPr>
        <w:t>дополнена в ред. постановления Правительства Камчатского края от 10.10.2023 № 516-П)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3. Функции Министерства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19. Министерство несет ответственность за осуществление следующих функций государственного управления: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19.1. управление в сфере социальной защиты (04.06);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19.2. региональный государственный контроль (надзор) в сфере социального обслуживания (04.06.01).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 Министерство взаимодействует с: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20.1. Министерством финансов Камчатского края – при осуществлении функции государственного управления «Управление государственными финансами» (02.01);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20.2. Министерством цифрового развития Камчатского края – при осуществлении функции государственного управления «Управление цифровой трансформацией, информатизацией и связью» (01.10);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20.3. Министерством здравоохранения Камчатского края – при осуществлении функции государственного управления «Управление в сфере здравоохранения» (04.01);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20.4. Министерством строительства и жилищной политики Камчатского края – при осуществлении функции государственного управления «Управление обеспечением прав граждан на жилище» (01.07);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20.5. Министерством экономического развития Камчатского края – при осуществлении функции государственного управления «Управление социально-экономическим развитием» (01.01);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20.6. Министерством транспорта и дорожного строительства Камчатского края – при осуществлении функции государственного управления «Управление транспортным комплексом» (01.04);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20.7. Министерством образования Камчатского края – при осуществлении функции государственного управления «Управление в сфере образования» (04.02);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20.8. Министерством имущества и земельных отношений Камчатского края – при осуществлении функции государственного управления «Управление имуществом и земельными ресурсами» (03.01);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20.9. Министерством труда и развития кадрового потенциала Камчатского края – при осуществлении функции государственного управления «Управление трудом и занятостью» (01.11);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20.10. Агентством записи актов гражданского состояния и архивного дела Камчатского края – при осуществлении функции государственного управления «Управление деятельностью по государственной регистрации актов гражданского состояния» (04.07);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20.11. Министерством культуры Камчатского края – при осуществлении функции государственного управления «Управление в сфере культуры» (04.03);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20.12. Министерством спорта Камчатского края – при осуществлении функции государственного управления «Управление в сфере физической культуры и спорта» (04.05);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20.13. Министерством </w:t>
      </w:r>
      <w:r>
        <w:rPr>
          <w:rFonts w:eastAsia="Arial" w:cs="Times New Roman" w:ascii="Times New Roman" w:hAnsi="Times New Roman"/>
          <w:strike/>
          <w:sz w:val="28"/>
          <w:szCs w:val="28"/>
          <w:lang w:eastAsia="ru-RU"/>
        </w:rPr>
        <w:t xml:space="preserve">развития гражданского общества </w:t>
      </w:r>
      <w:r>
        <w:rPr>
          <w:rFonts w:eastAsia="Arial" w:cs="Times New Roman" w:ascii="Times New Roman" w:hAnsi="Times New Roman"/>
          <w:strike w:val="false"/>
          <w:dstrike w:val="false"/>
          <w:kern w:val="2"/>
          <w:sz w:val="28"/>
          <w:szCs w:val="28"/>
          <w:shd w:fill="FFFF00" w:val="clear"/>
          <w:lang w:eastAsia="ru-RU"/>
        </w:rPr>
        <w:t>по внутренней политике и развитию Корякского округ</w:t>
      </w:r>
      <w:r>
        <w:rPr>
          <w:rFonts w:eastAsia="Arial" w:cs="Times New Roman" w:ascii="Times New Roman" w:hAnsi="Times New Roman"/>
          <w:strike w:val="false"/>
          <w:dstrike w:val="false"/>
          <w:kern w:val="2"/>
          <w:sz w:val="28"/>
          <w:szCs w:val="28"/>
          <w:shd w:fill="FFFF00" w:val="clear"/>
          <w:lang w:eastAsia="ru-RU"/>
        </w:rPr>
        <w:t>а</w:t>
      </w:r>
      <w:r>
        <w:rPr>
          <w:rFonts w:eastAsia="Arial" w:cs="Times New Roman" w:ascii="Times New Roman" w:hAnsi="Times New Roman"/>
          <w:strike w:val="false"/>
          <w:dstrike w:val="false"/>
          <w:kern w:val="2"/>
          <w:sz w:val="28"/>
          <w:szCs w:val="28"/>
          <w:shd w:fill="FFFF00" w:val="clear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8"/>
          <w:szCs w:val="28"/>
          <w:lang w:eastAsia="ru-RU"/>
        </w:rPr>
        <w:t>Камчатского края – при осуществлении функции государственного управления «Управление в области национальной политики» (04.08).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(часть 20.13 в ред. постановления Правительства Камчатского края от 27.05.2024 </w:t>
        <w:br/>
        <w:t>№ 246-П)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4. Полномочия Министерства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21. Вносит на рассмотрение Губернатору Камчатского края и в Правительство Камчатского края проекты законов и иных правовых актов Камчатского края по вопросам, относящимся к установленной сфере деятельности Министерства.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22. На основании и во исполнение Конституции Российской Федерации, федеральных конституционных законов, федеральных законов, актов Президента Российской Федерации, Правительства Российской Федерации, законов Камчатского края, постановлений Губернатора Камчатского края и Правительства Камчатского края самостоятельно издает приказы в установленных сферах деятельности, в том числе: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22.1. об установлении порядка предоставления ежемесячной денежной выплаты и увеличенной ежемесячной денежной выплаты на обеспечение полноценным питанием беременных женщин, кормящих матерей, детей в возрасте до трех лет;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22.2. о порядке предоставления дополнительных мер социальной поддержки участникам локальных войн и вооруженных конфликтов и членам их семей;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22.3. о перечне должностей работников краевых государственных организаций социального обслуживания, осуществляющих оказание социальных услуг, в целях предоставления меры социальной поддержки по оплате жилых помещений и коммунальных услуг специалистам, работающим и проживающим в сельской местности, рабочих поселках и поселках городского типа в Камчатском крае;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22.4. о порядке предоставления меры социальной поддержки по оплате жилых помещений и коммунальных услуг специалистам, работающим и проживающим в сельской местности, рабочих поселках и поселках городского типа в Камчатском крае;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22.5. о порядке предоставления мер социальной поддержки, предусмотренных пунктами 1, 3, 5 и 8 части 1 статьи 4 Закона Камчатского края от 26.05.2009 № 267 «О мерах социальной поддержки отдельных категорий ветеранов, реабилитированных лиц и лиц, признанных пострадавшими от политических репрессий»;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22.6. о порядке предоставления мер социальной поддержки гражданам Российской Федерации, удостоенным звания Героя Социалистического Труда или Героя Труда Российской Федерации либо награжденным орденом Трудовой Славы трех степеней и проживающим в Камчатском крае;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22.7. о порядке предоставления компенсации расходов на уплату взноса на капитальный ремонт общего имущества в многоквартирном доме отдельным категориям граждан, проживающим в Камчатском крае;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22.8. о порядке присвоения статуса «дети войны» в соответствии с Законом Камчатского края от 27.04.2020 № 446 «О детях войны»;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22.9. о порядке предоставления мер социальной поддержки гражданам, которым присвоен статус «дети войны» в соответствии с Законом Камчатского края от 27.04.2020 № 446 «О детях войны»;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22.10. о порядке ежемесячной денежной выплаты гражданам, указанным в пунктах 1, 3 и 4 части 4 статьи 34 Закона Камчатского края от 06.05.2019 № 323 «О наградах Камчатского края»;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22.11. о порядке получения дополнительного ежемесячного материального обеспечения гражданами, указанными в пункте 2 части 4 статьи 34 Закона Камчатского края от 06.05.2019 № 323 «О наградах Камчатского края»;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22.12. о порядке предоставления дополнительных мер социальной поддержки гражданам, награжденным нагрудным знаком «Почетный донор России» или «Почетный донор СССР», предусмотренных частью 1 статьи 4</w:t>
      </w:r>
      <w:r>
        <w:rPr>
          <w:rFonts w:eastAsia="Calibri" w:cs="Times New Roman" w:ascii="Times New Roman" w:hAnsi="Times New Roman"/>
          <w:sz w:val="28"/>
          <w:szCs w:val="28"/>
          <w:vertAlign w:val="superscript"/>
        </w:rPr>
        <w:t>1</w:t>
      </w:r>
      <w:r>
        <w:rPr>
          <w:rFonts w:eastAsia="Calibri" w:cs="Times New Roman" w:ascii="Times New Roman" w:hAnsi="Times New Roman"/>
          <w:sz w:val="28"/>
          <w:szCs w:val="28"/>
        </w:rPr>
        <w:t xml:space="preserve"> Закона Камчатского края от 04.12.2008 № 171 «О полномочиях органов государственной власти Камчатского края в сфере обращения донорской крови и (или) ее компонентов и о дополнительных мерах социальной поддержки донорам крови и (или) ее компонентов в Камчатском крае»;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22.13. о дополнительном перечне реабилитационных или абилитационных мероприятий, технических средств реабилитации и услуг, предоставляемых инвалидам, в соответствии с Законом Камчатского края от 30.05.2014 № 437 </w:t>
        <w:br/>
        <w:t>«О социальной защите инвалидов в Камчатском крае»;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22.14. о порядке предоставления детям-инвалидам, инвалидам с детства и сопровождающим их лицам компенсации расходов на оплату стоимости проезда и провоза багажа в пределах территории Российской Федерации к месту отдыха и обратно, в соответствии с Законом Камчатского края от 30.05.2014 № 437 </w:t>
        <w:br/>
        <w:t>«О социальной защите инвалидов в Камчатском крае»;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22.15. о порядке предоставления ежемесячного денежного пособия семьям, имеющим ребенка-инвалида, и порядка компенсации части стоимости приобретаемого транспортного средства семьям, имеющим ребенка-инвалида с нарушениями опорно-двигательного аппарата, в соответствии с Законом Камчатского края от 30.05.2014 № 437 «О социальной защите инвалидов в Камчатском крае»;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22.16. о порядке предоставления дополнительных мер социальной поддержки отдельным категориям граждан, принимающим (принимавшим) участие в специальной военной операции, проводимой Вооруженными Силами Российской Федерации с 24 февраля 2022 года, и членам их семей;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22.17. об утверждении размера платы за предоставление социальных услуг и порядка ее взимания;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22.18. об утверждении номенклатуры организаций социального обслуживания в Камчатском крае;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22.19. об утверждении нормативов штатной численности краевых государственных организаций социального обслуживания и нормативов обеспечения мягким инвентарем и площадью жилых помещений при предоставлении социальных услуг указанными организациями;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22.20. об утверждении норм питания в краевых государственных организациях социального обслуживания;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22.21. об установлении порядка предоставления социальных услуг поставщиками социальных 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22.22. об установлении порядка принятия на социальное обслуживание граждан из числа лиц, освобождаемых из мест лишения свободы, за которыми в соответствии с законодательством Российской Федерации установлен административный надзор и которые частично или полностью утратили способность к самообслуживанию, при отсутствии медицинских противопоказаний и по их личному заявлению в стационарные организации социального обслуживания со специальным обслуживанием;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22.23. о порядке и условиях оказания материальной помощи гражданам, находящимся в трудной жизненной ситуации, проживающим в Камчатском крае;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22.24. об утверждении формы удостоверения многодетной семьи и порядка его выдачи;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22.25. о порядке предоставления мер социальной поддержки многодетным семьям, проживающим в Камчатском крае;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22.26. о порядке предоставления единовременной денежной выплаты в связи с рождением первого ребенка гражданам Российской Федерации, постоянно проживающим на территории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22.27. о порядке предоставления ежемесячной денежной выплаты в соответствии с Законом Камчатского края от 27.06.2012 № 80 «О социальной поддержке семей, проживающих в Камчатском крае, при рождении третьего ребенка или последующих детей до достижения ребенком возраста трех лет»;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22.28. о порядке учета лиц, желающих усыновить (удочерить) детей, на территории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22.29. о порядке предоставления дополнительной меры социальной поддержки по содержанию отдельных лиц из числа детей-сирот и детей, оставшихся без попечения родителей, обучающихся в общеобразовательных учреждениях и ранее находившихся под попечительством, попечителям которых выплачивались денежные средства на их содержание;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22.30. о порядке предоставления единовременной денежной выплаты гражданам Российской Федерации, усыновившим (удочерившим) ребенка (детей) в Камчатском крае после 1 января 2012 года и постоянно проживающим на территории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22.31. об утверждении перечней товаров, которые могут быть приобретены за счет денежных выплат в рамках оказания государственной социальной помощи на основании социального контракта по мероприятию «осуществление иных мероприятий, направленных на преодоление малоимущим одиноко проживающим гражданином, малоимущей семьей трудной жизненной ситуации»;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22.32. об утверждении форм документов, необходимых для оказания государственной социальной помощи на основании социального контракта малоимущим гражданам;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22.33.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(часть 22.33 утратила силу постановлением Правительства Камчатского края </w:t>
        <w:br/>
        <w:t>от 27.05.2024 № 246-П)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 В сфере социальной защиты населения: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23.1. осуществляет переданные Российской Федерацией полномочия: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23.1.1. по предоставлению мер социальной поддержки отдельным категориям граждан по оплате жилищно-коммунальных услуг, установленных </w:t>
      </w:r>
      <w:hyperlink r:id="rId3" w:tgtFrame="consultantplus://offline/ref=ED9170650AD881E738401090AA20B159D26EE053BE3281E00FAA948BE36C793B596622AF5E6ABA83835D1F12AC29399DBB532069B7SDE">
        <w:r>
          <w:rPr>
            <w:rStyle w:val="ListLabel1"/>
            <w:rFonts w:eastAsia="Arial" w:cs="Times New Roman" w:ascii="Times New Roman" w:hAnsi="Times New Roman"/>
            <w:sz w:val="28"/>
            <w:szCs w:val="28"/>
            <w:lang w:eastAsia="ru-RU"/>
          </w:rPr>
          <w:t>статьями 14</w:t>
        </w:r>
      </w:hyperlink>
      <w:r>
        <w:rPr>
          <w:rFonts w:eastAsia="Arial" w:cs="Times New Roman" w:ascii="Times New Roman" w:hAnsi="Times New Roman"/>
          <w:sz w:val="28"/>
          <w:szCs w:val="28"/>
          <w:lang w:eastAsia="ru-RU"/>
        </w:rPr>
        <w:t>–</w:t>
      </w:r>
      <w:hyperlink r:id="rId4" w:tgtFrame="consultantplus://offline/ref=ED9170650AD881E738401090AA20B159D26EE053BE3281E00FAA948BE36C793B596622A85E6ABA83835D1F12AC29399DBB532069B7SDE">
        <w:r>
          <w:rPr>
            <w:rStyle w:val="ListLabel1"/>
            <w:rFonts w:eastAsia="Arial" w:cs="Times New Roman" w:ascii="Times New Roman" w:hAnsi="Times New Roman"/>
            <w:sz w:val="28"/>
            <w:szCs w:val="28"/>
            <w:lang w:eastAsia="ru-RU"/>
          </w:rPr>
          <w:t>16</w:t>
        </w:r>
      </w:hyperlink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, </w:t>
      </w:r>
      <w:hyperlink r:id="rId5" w:tgtFrame="consultantplus://offline/ref=ED9170650AD881E738401090AA20B159D26EE053BE3281E00FAA948BE36C793B596622AC5661EBD3C4034642EF62349EA24F206960DE8144B6SDE">
        <w:r>
          <w:rPr>
            <w:rStyle w:val="ListLabel1"/>
            <w:rFonts w:eastAsia="Arial" w:cs="Times New Roman" w:ascii="Times New Roman" w:hAnsi="Times New Roman"/>
            <w:sz w:val="28"/>
            <w:szCs w:val="28"/>
            <w:lang w:eastAsia="ru-RU"/>
          </w:rPr>
          <w:t>18</w:t>
        </w:r>
      </w:hyperlink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 и </w:t>
      </w:r>
      <w:hyperlink r:id="rId6" w:tgtFrame="consultantplus://offline/ref=ED9170650AD881E738401090AA20B159D26EE053BE3281E00FAA948BE36C793B596622AC5765E586964C471EAA30279FA74F226B7CBDSFE">
        <w:r>
          <w:rPr>
            <w:rStyle w:val="ListLabel1"/>
            <w:rFonts w:eastAsia="Arial" w:cs="Times New Roman" w:ascii="Times New Roman" w:hAnsi="Times New Roman"/>
            <w:sz w:val="28"/>
            <w:szCs w:val="28"/>
            <w:lang w:eastAsia="ru-RU"/>
          </w:rPr>
          <w:t>21</w:t>
        </w:r>
      </w:hyperlink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 Федерального закона от 12.01.1995 № 5-ФЗ </w:t>
        <w:br/>
        <w:t>«О ветеранах»;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23.1.2. по установлению региональной социальной доплаты к пенсии пенсионеру в соответствии с Федеральным законом от 17.07.1999 № 178-ФЗ </w:t>
        <w:br/>
        <w:t>«О государственной социальной помощи»;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23.1.3. по выплате гражданам государственных единовременных пособий и ежемесячных денежных компенсаций при возникновении поствакцинальных осложнений;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23.1.4. по осуществлению ежегодной денежной выплаты лицам, награжденным нагрудным знаком «Почетный донор России» и нагрудным знаком «Почетный донор СССР»;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23.1.5. по предоставлению мер социальной поддержки по оплате жилищно-коммунальных услуг, установленных пунктом 17 части 1 статьи 2 Федерального закона от 10.01.2002 №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23.2. организует выплату гражданам социального пособия на погребение в случаях,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по истечении 154 дней беременности, в соответствии с Федеральным законом </w:t>
        <w:br/>
        <w:t>от 12.01.1996 № 8-ФЗ «О погребении и похоронном деле»;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23.3. организует возмещение стоимости услуг, предоставляемых согласно гарантированному перечню услуг по погребению, специализированным службам по вопросам похоронного дела в случаях,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по истечении </w:t>
        <w:br/>
        <w:t xml:space="preserve">154 дней беременности, в соответствии с Федеральным законом от 12.01.1996 </w:t>
        <w:br/>
        <w:t>№ 8-ФЗ «О погребении и похоронном деле»;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23.4. организует работу по присвоению звания «Ветеран труда» и «Ветеран труда» в Камчатском крае»;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 осуществляет работу по оформлению и выдаче удостоверения гражданам, имеющим право на меры социальной поддержки, проживающим в Камчатском крае, относящимся к следующим категориям: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23.5.1. инвалиды Великой Отечественной войны;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23.5.2. ветераны Великой Отечественной войны (участники Великой Отечественной войны из числа военнослужащих, в том числе уволенных в запас (отставку), лиц рядового и начальствующего состава органов внутренних дел и органов государственной безопасности, бойцов и лиц командного состава истребительных батальонов, взводов и отрядов защиты народа, принимавших участие в боевых операциях по борьбе с десантами противника и боевых действиях совместно с воинскими частями, входившими в состав действующей армии, в период Великой Отечественной войны; участники Великой Отечественной войны из числа лиц, привлекавшихся организациями Осоавиахима СССР и органами местной власти к разминированию территорий и объектов, сбору боеприпасов и военной техники в период с 22 июня 1941 года по 9 мая 1945 года; участники Великой Отечественной войны из числа лиц, награжденных медалью «За оборону Ленинграда», инвалидов с детства вследствие ранения, контузии или увечья, связанных с боевыми действиями в период Великой Отечественной войны 1941–1945 годов; лица, работавшие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 члены экипажей судов транспортного флота, интернированных в начале Великой Отечественной войны в портах других государств; лица, награжденные знаком «Жителю блокадного Ленинграда»;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СССР; лица, награжденные орденами или медалями СССР за самоотверженный труд в период Великой Отечественной войны);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23.5.3.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23.5.4. военнослужащие,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23.5.5. члены семей погибших (умерших) инвалидов войны, участников Великой Отечественной войны, ветеранов боевых действий, а также члены семей военнослужащих, лиц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23.5.6. участники ликвидации последствий катастрофы на Чернобыльской АЭС;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23.5.7. участники ликвидации аварии в 1957 году на производственном объединении «Маяк» и сбросов радиоактивных отходов в реку Теча;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23.5.8. 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с другими работами по ликвидации последствий катастрофы на Чернобыльской АЭС;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23.5.9. граждане, получившие или перенесшие лучевую болезнь и другие заболевания, связанные с радиационным воздействием вследствие аварии </w:t>
        <w:br/>
        <w:t>в 1957 году на производственном объединении «Маяк» и сбросов радиоактивных отходов в реку Теча;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23.5.10. граждане, ставшие инвалидами вследствие чернобыльской катастрофы;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23.5.11. граждане, ставшие инвалидами вследствие аварии в 1957 году на производственном объединении «Маяк» и сбросов радиоактивных отходов в реку Теча;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23.5.12. граждане, подвергшиеся воздействию радиации вследствие аварии в 1957 году на производственном объединении «Маяк» и сбросов радиоактивных отходов в реку Теча;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23.5.13. граждане, подвергшиеся воздействию радиации вследствие катастрофы на Чернобыльской АЭС;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23.5.14. граждане, подвергшиеся радиационному воздействию вследствие ядерных испытаний на Семипалатинском полигоне;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23.5.15. члены семьи умершего участника ликвидации последствий катастрофы на Чернобыльской АЭС;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23.5.16. члены семьи умершего участника ликвидации аварии в 1957 году на производственном объединении «Маяк» и сбросов радиоактивных отходов в реку Теча;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23.5.17. члены семьи умершего гражданина, получившего или перенесшего лучевую болезнь и другие заболевания, связанные с радиационным воздействием вследствие чернобыльской катастрофы или с другими работами по ликвидации последствий катастрофы на Чернобыльской АЭС, ставшего инвалидом;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23.5.18. члены семьи умершего гражданина, получившего или перенесшего лучевую болезнь и другие заболевания, связанные с радиационным воздействием вследствие аварии в 1957 году на производственном объединении «Маяк» и сбросов радиоактивных отходов в реку Теча, ставшего инвалидом;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bCs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23.6.</w:t>
      </w:r>
      <w:r>
        <w:rPr>
          <w:rFonts w:eastAsia="Arial" w:cs="Times New Roman" w:ascii="Times New Roman" w:hAnsi="Times New Roman"/>
          <w:bCs/>
          <w:sz w:val="28"/>
          <w:szCs w:val="28"/>
          <w:lang w:eastAsia="ru-RU"/>
        </w:rPr>
        <w:t xml:space="preserve"> осуществляет социальную поддержку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федеральных образовательных учреждениях), ветеранов труда, лиц, проработавших в тылу в период Великой Отечественной войны 1941–1945 годов, семей, имеющих детей (в том числе многодетных семей, одиноких родителей), жертв политических репрессий; граждан, находящихся в трудной жизненной ситуации; малоимущих граждан; граждан, пострадавших в результате чрезвычайных ситуаций природного и техногенного характера;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bCs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bCs/>
          <w:sz w:val="28"/>
          <w:szCs w:val="28"/>
          <w:lang w:eastAsia="ru-RU"/>
        </w:rPr>
        <w:t>23.7. организует оказание государственной социальной помощи, в том числе на основании социального контракта, малоимущим семьям, малоимущим одиноко проживающим гражданам, реабилитированным лицам и лицам, признанным пострадавшими от политических репрессий, иным категориям граждан, которые по независящим от них причинам имеют среднедушевой доход ниже величины прожиточного минимума, установленного в соответствующем субъекте Российской Федерации, в том числе гражданам, находящимся в трудной жизненной ситуации;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23.8. назначает и осуществляет выплату </w:t>
      </w:r>
      <w:r>
        <w:rPr>
          <w:rFonts w:ascii="Times New Roman" w:hAnsi="Times New Roman"/>
          <w:sz w:val="28"/>
          <w:highlight w:val="white"/>
        </w:rPr>
        <w:t>ежемесячной доплаты к пенсии лицам, замещавшим государственные должности К</w:t>
      </w:r>
      <w:r>
        <w:rPr>
          <w:rFonts w:ascii="Times New Roman" w:hAnsi="Times New Roman"/>
          <w:sz w:val="28"/>
        </w:rPr>
        <w:t xml:space="preserve">амчатского края, и пенсии за выслугу лет </w:t>
      </w:r>
      <w:r>
        <w:rPr>
          <w:rFonts w:ascii="Times New Roman" w:hAnsi="Times New Roman"/>
          <w:sz w:val="28"/>
          <w:highlight w:val="white"/>
        </w:rPr>
        <w:t>лицам, замещавшим должности государственной гражданской службы</w:t>
      </w:r>
      <w:r>
        <w:rPr>
          <w:rFonts w:eastAsia="Calibri" w:cs="Times New Roman" w:ascii="Times New Roman" w:hAnsi="Times New Roman"/>
          <w:bCs/>
          <w:sz w:val="28"/>
          <w:szCs w:val="28"/>
        </w:rPr>
        <w:t xml:space="preserve"> Камчатского края в соответствии с Законом Камчатского края от 10.12.2007 № 710 «О пенсионном обеспечении лиц, замещавших государственные должности Камчатского края и должности государственной гражданской службы Камчатского края»;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(часть 23.8 в ред. постановления Правительства Камчатского края от 27.05.2024 </w:t>
        <w:br/>
        <w:t>№ 246-П)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23.9. в соответствии с Федеральным законом от 21.12.1994 № 68-ФЗ </w:t>
        <w:br/>
        <w:t>«О защите населения и территорий от чрезвычайных ситуаций природного и техногенного характера» назначает выплаты: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23.9.1. единовременного пособия членам семей граждан, погибших (умерших) в результате чрезвычайных ситуаций природного и техногенного характера;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23.9.2. единовременного пособия гражданам, получившим в результате чрезвычайных ситуаций природного и техногенного характера вред здоровью;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23.9.3. единовременной материальной помощи гражданам, пострадавшим в результате чрезвычайных ситуаций природного и техногенного характера;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23.9.4. гражданам финансовой помощи в связи с утратой ими имущества первой необходимости в результате чрезвычайных ситуаций природного и техногенного характера;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23.10.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(часть 23.10 утратила силу постановлением Правительства Камчатского края </w:t>
        <w:br/>
        <w:t>от 27.05.2024 № 246-П)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 В сфере социальной защиты инвалидов, в пределах своей компетенции: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24.1. осуществляет социальную поддержку инвалидов, в том числе детей–инвалидов и инвалидов с детства: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24.1.1. обеспечивает предоставление компенсации расходов на оплату стоимости проезда и провоза багажа в пределах территории Российской Федерации к месту отдыха и обратно детям-инвалидам, инвалидам с детства и сопровождающим их лицам;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24.1.2. обеспечивает предоставление компенсации части стоимости приобретаемого ими транспортного средства семьям, имеющим ребенка-инвалида с нарушениями опорно-двигательного аппарата;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24.1.3. обеспечивает предоставление ежемесячного денежного пособия</w:t>
      </w:r>
      <w:r>
        <w:rPr>
          <w:rFonts w:ascii="PT Serif" w:hAnsi="PT Serif"/>
          <w:sz w:val="23"/>
          <w:szCs w:val="23"/>
          <w:shd w:fill="FFFF00" w:val="clear"/>
        </w:rPr>
        <w:t xml:space="preserve"> </w:t>
      </w:r>
      <w:r>
        <w:rPr>
          <w:rFonts w:eastAsia="Calibri" w:cs="Times New Roman" w:ascii="Times New Roman" w:hAnsi="Times New Roman"/>
          <w:bCs/>
          <w:sz w:val="28"/>
          <w:szCs w:val="28"/>
        </w:rPr>
        <w:t>семьям, имеющим ребенка-инвалида;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24.2. осуществляет нормативное правовое регулирование в сфере социальной защиты инвалидов;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24.3. обеспечивает инвалидам (включая инвалидов, использующих кресла-коляски и собак-проводников):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24.3.1. условия для беспрепятственного доступа к объектам социальной инфраструктуры (зданиям, строениям и сооружениям учреждений социальной защиты, находящимся в ведении Министерства) и к предоставляемым в них услугам;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24.3.2. возможность самостоятельного передвижения по территории, на которой расположены объекты социальной инфраструктуры (здания, строения и сооружения учреждений социальной защиты, находящиеся в ведении Министерства), входа в такие объекты и выхода из них, в том числе с использованием кресла-коляски;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24.3.3. сопровождение инвалидов, имеющих стойкие расстройства функции зрения и самостоятельного передвижения, и оказание им помощи на объектах социальной инфраструктуры (зданиях, строениях и сооружениях учреждений социальной защиты, находящихся в ведении Министерства);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24.3.4. надлежащее размещение оборудования и носителей информации, необходимых для обеспечения беспрепятственного доступа инвалидов к объектам социальной инфраструктуры (зданиям, строениям и сооружениям учреждений социальной защиты, находящимся в ведении Министерства) и к услугам с учетом ограничений их жизнедеятельности;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24.3.5. дублирование на объектах социальной инфраструктуры (зданиях, строениях и сооружениях учреждений социальной защиты, находящихся в введении Министерства)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24.3.6. допуск на объекты социальной инфраструктуры (здания, строения и сооружения учреждений социальной защиты, находящиеся в ведении Министерства)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24.3.7. оказание работниками учреждений социальной защиты, находящихся в ведении Министерства, предоставляющих услуги населению, помощи инвалидам в преодолении барьеров, мешающих получению ими услуг наравне с другими лицами;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24.3.8. обеспечивает создание условий для получения инвалидами по слуху услуг по переводу с использованием русского жестового языка в учреждениях социальной защиты, находящихся в ведении Министерства;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24.4. в пределах полномочий, указанных в части 24.3 настоящего Положения, осуществляет инструктирование или обучение специалистов, учреждений социальной защиты, находящихся в ведении Министерства, работающих с инвалидами, по вопросам, связанным с обеспечением доступности для них объектов социальной инфраструктуры и услуг в соответствии с законодательством Российской Федерации и законодательством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24.5. привлекает полномочных представителей общественных объединений инвалидов для подготовки и принятия решений, затрагивающих интересы инвалидов;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24.6. участвует в обеспечении совместно с исполнительным органом Камчатского края, осуществляющим государственное управление в сфере образования, и органами местного самоуправления, осуществляющими управление в сфере образования, а также государственными образовательными организациями Камчатского края и муниципальными образовательные организации в Камчатском крае, органами здравоохранения в Камчатском крае в пределах своей компетенции получение инвалидами общедоступного и бесплатного дошкольного, начального общего, основного общего, среднего общего образования и среднего профессионального образования, а также бесплатного высшего образования;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  <w:highlight w:val="green"/>
        </w:rPr>
        <w:t>24.7. участвует в предоставлении инвалидам реабилитационных или абилитационных мероприятий, технических средств реабилитации и услуг, предусмотренных дополнительным перечнем реабилитационных или абилитационных мероприятий, технических средств реабилитации и услуг, предоставляемых инвалидам;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green"/>
        </w:rPr>
        <w:t>(часть 24.7 действует до 01.03.2025)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highlight w:val="cyan"/>
        </w:rPr>
      </w:pPr>
      <w:r>
        <w:rPr>
          <w:rFonts w:eastAsia="Calibri" w:cs="Times New Roman" w:ascii="Times New Roman" w:hAnsi="Times New Roman"/>
          <w:bCs/>
          <w:sz w:val="28"/>
          <w:szCs w:val="28"/>
          <w:highlight w:val="cyan"/>
        </w:rPr>
        <w:t>24.7. участвует в государственной системе комплексной реабилитации и абилитации инвалидов, включая предоставление технических средств реабилитации и услуг, предусмотренных дополнительным перечнем реабилитационных или абилитационных мероприятий, технических средств реабилитации и услуг, предоставляемых инвалидам;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cyan"/>
        </w:rPr>
        <w:t>(часть 24.7 в ред. постановления Правительства Камчатского края от 22.07.2024 № 347-П (изменение вступает в силу с 01.03.2025)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24.7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>. устанавливает нуждаемость инвалида в сопровождаемом проживании с учетом критериев, утвержденных в соответствии с Федеральным законом от 24.11.1995 № 181-ФЗ «О социальной защите инвалидов в Российской Федерации»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(дополнена частью 24.7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  <w:lang w:eastAsia="ru-RU"/>
        </w:rPr>
        <w:t>1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в ред. постановления Правительства Камчатского края от 27.05.2024 </w:t>
        <w:br/>
        <w:t>№ 246-П)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24.8. осуществляет обмен с уполномоченными федеральными органами исполнительной власти и их территориальными органами информацией о социальной защите инвалидов и об оказании им социальной поддержки;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24.9. участвует в оказании содействия общественным объединениям инвалидов;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24.10. участвует в разработке и реализации государственных программ Камчатского края, содержащих мероприятия в сфере социальной защиты инвалидов, в целях обеспечения им равных возможностей и социальной интеграции в общество.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highlight w:val="green"/>
        </w:rPr>
        <w:t>24.11. вносит предложения в Правительство Камчатского края по определению организаций, уполномоченных на осуществление социальной занятости инвалидов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(часть 24.11 дополнена </w:t>
      </w:r>
      <w:bookmarkStart w:id="2" w:name="_GoBack"/>
      <w:bookmarkEnd w:id="2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в ред. постановления Правительства Камчатского края от 27.05.2024 </w:t>
        <w:br/>
        <w:t>№ 246-П)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green"/>
        </w:rPr>
        <w:t>(часть 24.11 действует до 01.03.2025)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highlight w:val="cyan"/>
        </w:rPr>
      </w:pPr>
      <w:r>
        <w:rPr>
          <w:rFonts w:eastAsia="Calibri" w:cs="Times New Roman" w:ascii="Times New Roman" w:hAnsi="Times New Roman"/>
          <w:bCs/>
          <w:sz w:val="28"/>
          <w:szCs w:val="28"/>
          <w:highlight w:val="cyan"/>
        </w:rPr>
        <w:t>24.11. вносит предложения в Правительство Камчатского края: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cyan"/>
        </w:rPr>
        <w:t>(часть 24.11 в ред. постановления Правительства Камчатского края от 22.07.2024 № 347-П (изменение вступает в силу с 01.03.2025)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highlight w:val="cyan"/>
        </w:rPr>
      </w:pPr>
      <w:r>
        <w:rPr>
          <w:rFonts w:eastAsia="Calibri" w:cs="Times New Roman" w:ascii="Times New Roman" w:hAnsi="Times New Roman"/>
          <w:bCs/>
          <w:sz w:val="28"/>
          <w:szCs w:val="28"/>
          <w:highlight w:val="cyan"/>
        </w:rPr>
        <w:t>24.11</w:t>
      </w:r>
      <w:r>
        <w:rPr>
          <w:rFonts w:eastAsia="Calibri" w:cs="Times New Roman" w:ascii="Times New Roman" w:hAnsi="Times New Roman"/>
          <w:bCs/>
          <w:sz w:val="28"/>
          <w:szCs w:val="28"/>
          <w:highlight w:val="cyan"/>
          <w:vertAlign w:val="superscript"/>
        </w:rPr>
        <w:t>1</w:t>
      </w:r>
      <w:r>
        <w:rPr>
          <w:rFonts w:eastAsia="Calibri" w:cs="Times New Roman" w:ascii="Times New Roman" w:hAnsi="Times New Roman"/>
          <w:bCs/>
          <w:sz w:val="28"/>
          <w:szCs w:val="28"/>
          <w:highlight w:val="cyan"/>
        </w:rPr>
        <w:t>. по определению организаций, уполномоченных на осуществление социальной занятости инвалидов;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cyan"/>
        </w:rPr>
        <w:t>(часть 24.11</w:t>
      </w:r>
      <w:r>
        <w:rPr>
          <w:rFonts w:ascii="Times New Roman" w:hAnsi="Times New Roman"/>
          <w:sz w:val="24"/>
          <w:szCs w:val="24"/>
          <w:highlight w:val="cyan"/>
          <w:vertAlign w:val="superscript"/>
        </w:rPr>
        <w:t>1</w:t>
      </w:r>
      <w:r>
        <w:rPr>
          <w:rFonts w:ascii="Times New Roman" w:hAnsi="Times New Roman"/>
          <w:sz w:val="24"/>
          <w:szCs w:val="24"/>
          <w:highlight w:val="cyan"/>
        </w:rPr>
        <w:t xml:space="preserve"> дополнена в ред. постановления Правительства Камчатского края от 22.07.2024 № 347-П (изменение вступает в силу с 01.03.2025)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  <w:highlight w:val="cyan"/>
        </w:rPr>
        <w:t>24.11</w:t>
      </w:r>
      <w:r>
        <w:rPr>
          <w:rFonts w:eastAsia="Calibri" w:cs="Times New Roman" w:ascii="Times New Roman" w:hAnsi="Times New Roman"/>
          <w:bCs/>
          <w:sz w:val="28"/>
          <w:szCs w:val="28"/>
          <w:highlight w:val="cyan"/>
          <w:vertAlign w:val="superscript"/>
        </w:rPr>
        <w:t>2</w:t>
      </w:r>
      <w:r>
        <w:rPr>
          <w:rFonts w:eastAsia="Calibri" w:cs="Times New Roman" w:ascii="Times New Roman" w:hAnsi="Times New Roman"/>
          <w:bCs/>
          <w:sz w:val="28"/>
          <w:szCs w:val="28"/>
          <w:highlight w:val="cyan"/>
        </w:rPr>
        <w:t>. об утверждении положения об организации и осуществлении ранней помощи детям и их семьям.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cyan"/>
        </w:rPr>
        <w:t>(часть 24.11</w:t>
      </w:r>
      <w:r>
        <w:rPr>
          <w:rFonts w:ascii="Times New Roman" w:hAnsi="Times New Roman"/>
          <w:sz w:val="24"/>
          <w:szCs w:val="24"/>
          <w:highlight w:val="cyan"/>
          <w:vertAlign w:val="superscript"/>
        </w:rPr>
        <w:t>2</w:t>
      </w:r>
      <w:r>
        <w:rPr>
          <w:rFonts w:ascii="Times New Roman" w:hAnsi="Times New Roman"/>
          <w:sz w:val="24"/>
          <w:szCs w:val="24"/>
          <w:highlight w:val="cyan"/>
        </w:rPr>
        <w:t xml:space="preserve"> дополнена в ред. постановления Правительства Камчатского края от 22.07.2024 № 347-П (изменение вступает в силу с 01.03.2025)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 В сфере социального обслуживания: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25.1. осуществляет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федеральных образовательных учреждениях), ветеранов труда, лиц, проработавших в тылу в период Великой Отечественной войны 1941–1945 годов, семей, имеющих детей (в том числе многодетных семей, одиноких родителей), жертв политических репрессий, малоимущих граждан;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25.2. осуществляет нормативное правовое регулирование в пределах полномочий Министерства;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25.3. осуществляет координацию деятельности поставщиков социальных услуг, общественных организаций и иных организаций, осуществляющих деятельность в сфере социального обслуживания, в Камчатском крае;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25.4. утверждает нормативы штатной численности краевых государственных организаций социального обслуживания и нормативов обеспечения мягким инвентарем и площадью жилых помещений при предоставлении социальных услуг указанными организациями;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25.5. утверждает нормы питания в краевых государственных организациях социального обслуживания;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25.6. формирует и ведет реестр поставщиков социальных услуг Камчатского края и регистр получателей социальных услуг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25.7. разрабатывает и реализует государственные программы Камчатского края, содержащие мероприятия в сфере социального обслуживания граждан;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25.8. утверждает порядок предоставления социальных услуг поставщиками социальных 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25.9. утверждает номенклатуру организаций социального обслуживания граждан в Камчатском крае;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25.10. утверждает размер платы за предоставление социальных услуг и порядка ее взимания;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25.11. обеспечивает бесплатный доступ к информации о поставщиках социальных услуг, предоставляемых ими социальных услугах, видах социальных услуг, сроках, порядке и об условиях их предоставления, о тарифах на эти услуги, в том числе через средства массовой информации, включая размещение информации на официальных сайтах в информационно-телекоммуникационной сети «Интернет»;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25.12. организует профессиональное обучение, профессиональное образование и дополнительное профессиональное образование работников поставщиков социальных 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25.13. ведет учет и отчетность в сфере социального обслуживания граждан;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25.14. осуществляет разработку и апробацию методик и технологий в сфере социального обслуживания граждан;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25.15. создает условия для организации проведения независимой оценки качества условий оказания услуг организациями социального обслуживания;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25.16. разрабатывает и реализует мероприятия по формированию и развитию рынка социальных услуг, в том числе по развитию негосударственных организаций социального обслуживания граждан;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25.17. определяет не предусмотренные Федеральным законом </w:t>
        <w:br/>
        <w:t>от 28.12.2013 № 442-ФЗ «Об основах социального обслуживания граждан в Российской Федерации» обстоятельства, ухудшающие или способные ухудшить условия жизнедеятельности граждан, при наличии которых гражданин признается нуждающимся в социальном обслуживании;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25.18. признает граждан нуждающимися в социальном обслуживании;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25.19. составляет индивидуальные программы предоставления социальных 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25.20. вносит предложения в Правительство Камчатского края: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25.20.1. об утверждении порядка организации осуществления регионального государственного контроля (надзора) в сфере социального обслуживания;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25.20.2. об установлении предельной величины среднедушевого дохода для предоставления социальных услуг бесплатно;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25.20.3. об установлении мер социальной поддержки и стимулирования работников краевых государственных организаций социального обслуживания;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25.20.4. об установлении порядка реализации программ в сфере социального обслуживания, в том числе инвестиционных программ;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25.20.5. об утверждении порядка межведомственного взаимодействия органов государственной власти субъектов Российской Федерации при предоставлении социальных услуг и социального сопровождения;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highlight w:val="yellow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25.21. рассматривает дела об административных правонарушениях, предусмотренных статьей 9.13 (в части уклонения от исполнения требований к обеспечению доступности для инвалидов объектов социального обслуживания и предоставляемых услуг в сфере социального обслуживания) Кодекса Российской Федерации об административных правонарушениях.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 В сфере опеки и попечительства: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26.1. осуществляет переданные Российской Федерацией полномочия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26.2. осуществляет социальную поддержку детей-сирот и детей, оставшихся без попечения родителей (за исключением детей, обучающихся в федеральных образовательных организациях) в соответствии со статьей 5 Федерального закона от 21.12.1996 № 159-ФЗ «О дополнительных гарантиях по социальной поддержке детей-сирот и детей, оставшихся без попечения родителей»;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26.3. организует и осуществляет деятельность по опеке и попечительству, в том числе: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26.3.1. осуществляет взаимодействие с территориальными органами федеральных органов исполнительной власти по Камчатскому краю, исполнительными органами Камчатского края, органами местного самоуправления муниципальных образований в Камчатском крае, а также образовательными организациями, медицинскими организациями, организациями, оказывающими социальные услуги, и иными организациями по вопросам организации и осуществления деятельности по опеке и попечительству;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26.3.2. осуществляет функции регионального оператора банка данных о детях, оставшихся без попечения родителей;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26.3.3. утверждает программы подготовки лиц, желающих принять на воспитание в свою семью ребенка, оставшегося без попечения родителей;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26.3.4. формирует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специализированного жилищного фонда по договорам найма специализированных жилых помещений;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26.3.5. оказывает содействие деятельности представительств иностранных государственных органов и организаций, иностранных некоммерческих неправительственных организаций, осуществляющих деятельность по усыновлению (удочерению) детей на территории Камчатского края и оказывает содействие Министерству образования и науки Российской Федерации в осуществлении контроля за их деятельностью;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26.3.6. организует работу по обеспечению отдыха и оздоровления детей-сирот и детей, оставшихся без попечения родителей;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26.3.7. организует постинтернатное сопровождение выпускников организаций для детей-сирот и детей, оставшихся без попечения родителей в Камчатском крае, осуществляет контроль за осуществлением постинтернатного сопровождения выпускников;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26.4. участвует в пределах своей компетенции в проведении индивидуальной профилактической работы с несовершеннолетними, указанными в статье 5 Федерального закона от 24.06.1999 № 120-ФЗ «Об основах системы профилактики безнадзорности и правонарушений несовершеннолетних», если они являются сиротами либо остались без попечения родителей или иных законных представителей, а также осуществляет меры по защите личных и имущественных прав несовершеннолетних, нуждающихся в помощи государства.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27. В сфере реализации государственной демографической политики: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27.1. реализует государственную демографическую политику, в том числе проводит мониторинг и анализ демографических процессов, разрабатывает меры, направленные на улучшение демографической ситуации в Камчатском крае, в пределах полномочий Министерства;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27.2. осуществляет предоставление краевого материнского (семейного) капитала в соответствии с Законом Камчатского края от 06.06.2011 № 615 </w:t>
        <w:br/>
        <w:t>«О краевом материнском (семейном) капитале»;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27.3. осуществляет назначение ежемесячной денежной выплаты при рождении третьего ребенка или последующих детей до достижения ими возраста трех лет и выплату ежемесячной денежной выплаты на ребенка в возрасте </w:t>
        <w:br/>
        <w:t>от трех до семи лет включительно в соответствии со статьей 4 Закона Камчатского края от 19.12.2022 № 178 «О ежемесячном пособии в связи с рождением и воспитанием ребенка, о внесении изменений в статьи 1 и 3 Закона Камчатского края «О социальной поддержке семей, проживающих в Камчатском крае, при рождении третьего ребенка или последующих детей до достижения ребенком возраста трех лет» и признании утратившими силу отдельных законодательных актов (положений законодательных актов)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28. Вносит в Правительство Камчатского края предложения: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28.1. по установлению величины прожиточного минимума на душу населения и по основным социально-демографическим группам населения;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 xml:space="preserve">28.2. по утверждению размеров муниципальных коэффициентов муниципальных районов, муниципальных округов, городских округов в Камчатском крае в соответствии с Законом Камчатского края от 14.09.2021 </w:t>
        <w:br/>
        <w:t>№ 643 «О муниципальных коэффициентах в Камчатском крае».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29. Министерство осуществляет контроль и иные полномочия за переданными органам местного самоуправления муниципальных образований в Камчатском крае государственными полномочиями в соответствии с: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29.1. Законом Камчатского края от 27.04.2010 № 423 «О наделении органов местного самоуправления муниципальных образований в Камчатском крае государственными полномочиями Камчатского края по вопросам предоставления мер социальной поддержки отдельным категориям граждан, проживающих в Камчатском крае, по проезду на автомобильном транспорте общего пользования городского сообщения»;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29.2. Законом Камчатского края от 04.06.2012 № 38 «О наделении органов местного самоуправления муниципальных образований в Камчатском крае отдельными государственными полномочиями Камчатского края по предоставлению мер социальной поддержки отдельным категориям граждан, проживающим в Камчатском крае, по проезду на автомобильном транспорте общего пользования пригородного сообщения»;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29.3. Законом Камчатского края от 01.04.2014 № 419 «О наделении органов местного самоуправления муниципальных образований в Камчатском крае государственными полномочиями по опеке и попечительству в Камчатском крае»;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29.4. Законом Камчатского края от 03.03.2021 № 561 «О наделении органов местного самоуправления муниципальных образований в Камчатском крае государственным полномочием Камчатского края по оказанию государственной социальной помощи на основании социального контракта малоимущим гражданам»;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29.5. Законом Камчатского края от 17.06.2022 № 96 «О наделении органов местного самоуправления муниципальных образований в Камчатском крае государственным полномочием Камчатского края по предоставлению гражданам, находящимся в трудной жизненной ситуации, проживающим в Камчатском крае, социальной поддержки в форме материальной помощи».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30. Осуществляет региональный государственный контроль (надзор) в сфере социального обслуживания.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31. Осуществляет ведомственный контроль за соблюдением трудового законодательства и иных нормативных правовых актов, содержащих нормы трудового права, в подведомственных краевых государственных организациях.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32. Осуществляет профилактику правонарушений в формах профилактического воздействия, предусмотренных пунктами 7–10 части 1 статьи 17 Федерального закона от 23.06.2016 № 182-ФЗ «Об основах системы профилактики правонарушений в Российской Федерации».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33. Обеспечивает социальную реабилитацию лиц, пострадавших в результате террористического акта, совершенного на территории Камчатского каря и лиц, участвующих в борьбе с терроризмом, и возмещение вреда, причиненного физическим лицам, в соответствии с решениями Правительства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34. Организует выполнение юридическими и физическими лицами требований к антитеррористической защищенности объектов (территорий), находящихся в ведении Министерства, осуществляет мероприятия в области противодействия терроризму и экстремистской деятельности в пределах своей компетенции.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35. Осуществляет полномочия в области мобилизационной подготовки и мобилизации, в том числе организует и обеспечивает мобилизационную подготовку и мобилизацию в Министерстве, а также руководит мобилизационной подготовкой подведомственных краевых государственных организаций.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36. Планирует проведение мероприятий по гражданской обороне, защите населения и территорий от чрезвычайных ситуаций и ликвидации последствий чрезвычайных ситуаций в установленной сфере деятельности Министерства и обеспечивает их выполнение.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37. Осуществляет полномочия в области обеспечения режима военного положения, а также организации и осуществления мероприятий по территориальной обороне в соответствии с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38. Обеспечивает в пределах своей компетенции защиту сведений, составляющих государственную тайну.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39. Обеспечивает защиту информации в соответствии с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40. Осуществляет профилактику коррупционных и иных правонарушений в пределах своей компетенции.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41. Участвует в пределах своей компетенции в: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41.1. формировании и реализации государственной научно-технической политики и инновационной деятельности;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41.2. профилактике безнадзорности и правонарушений несовершеннолетних.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42. Рассматривает обращения граждан в порядке, установленном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43. Оказывает гражданам бесплатную юридическую помощь в виде правового консультирования в устной и письменной форме по вопросам, относящимся к компетенции Министерства, в порядке, установленном законодательством Российской Федерации для рассмотрения обращений граждан.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44. Организует профессиональное образование и дополнительное профессиональное образование работников Министерства и подведомственных краевых государственных организаций.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45. Учреждает в соответствии с законодательством Камчатского края награды и поощрения Министерства в установленной сфере деятельности и награждает ими работников Министерства и других лиц.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46. Осуществляет деятельность по комплектованию, хранению, учету и использованию архивных документов, образовавшихся в процессе деятельности Министерства.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47. Осуществляет иные полномочия в установленных сферах деятельности, если такие полномочия предусмотрены федеральными законами и иными нормативными правовыми актами Российской Федерации, Уставом Камчатского края, законами и иными нормативными правовыми актами Камчатского края.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5. Права и обязанности Министерства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 Министерство имеет право: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48.1. запрашивать и получать от других органов государственной власти, государственных органов, органов местного самоуправления, общественных объединений и иных организаций информацию и материалы, необходимые для принятия решений по вопросам, относящимся к установленной сфере деятельности Министерства;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48.2. использовать в установленном порядке информацию, содержащуюся в банках данных исполнительных органов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48.3. использовать в установленном порядке государственные информационные системы связи и коммуникации, действующие в системе исполнительных органов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48.4. в порядке, предусмотренном законодательством, распоряжаться средствами краевого бюджета, средствами федерального бюджета, выделяемыми в виде субвенций, в пределах своей компетенции по направлениям, определяемым законами и иными нормативными правовыми актами Российской Федерации, Камчатского края, целевыми программами;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48.5. привлекать для проработки вопросов, отнесенных к установленной сфере деятельности, научные и иные организации, ученых и специалистов;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48.6. организовывать коллегии, семинары, конференции, совещания, симпозиумы, выставки и другие мероприятия по правовому, научно-методическому и информационному обеспечению в установленных сферах деятельности;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48.7. образовывать координационные и совещательные органы, рабочие группы, штабы, коллегии в установленной сфере деятельности Министерства;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48.8. посещать (при одновременном предъявлении служебного удостоверения и приказа о проведении мероприятия по контролю (надзору) либо его заверенной копии) поставщиков социальных услуг, включенных в реестр поставщиков социальных услуг Камчатского края, независимо от организационно-правовой формы и формы собственности для осуществления регионального государственного контроля (надзора) в сфере социального обслуживания граждан в Камчатском крае, в том числе государственного контроля (надзора) за обеспечением доступности для инвалидов объектов социальной инфраструктуры и предоставляемых социальных 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48.9. проводить совещания по вопросам, входящим в компетенцию Министерства, с привлечением представителей исполнительных органов Камчатского края, органов местного самоуправления муниципальных образований в Камчатском крае, общественных объединений, организаций;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48.10. представлять в установленном порядке работников Министерства и подведомственных краевых государственных организаций, других лиц, осуществляющих деятельность в установленной сфере деятельности, к присвоению почетных званий и награждению государственными наградами Российской Федерации, ведомственными наградами, наградами Камчатского края, к наградам (поощрениям) Губернатора Камчатского края, Законодательного Собрания Камчатского края, Правительства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48.11. заключать в пределах компетенции в соответствии с законодательством соглашения, договоры, контракты в установленных сферах деятельности;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48.12. издавать в пределах своей компетенции нормативные правовые акты, обязательные для выполнения гражданами, организациями, в том числе подведомственными Министерству, давать по ним разъяснения;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48.13. участвовать в разработке правовых актов межведомственного характера совместно с другими исполнительной органами государственной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48.14. участвовать в деятельности научных, координационных и консультативных органов, образованных с целью содействия в решении вопросов в установленной сфере деятельности;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48.15. рассматривать в соответствии с законодательством обращения граждан, принимать по ним необходимые меры, вести прием граждан по вопросам, отнесенным к компетенции Министерства;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48.16. осуществлять иные права в соответствии с законодательством</w:t>
      </w:r>
      <w:r>
        <w:rPr>
          <w:rFonts w:eastAsia="Calibri" w:cs="Times New Roman" w:ascii="Times New Roman" w:hAnsi="Times New Roman"/>
          <w:bCs/>
          <w:sz w:val="28"/>
          <w:szCs w:val="28"/>
        </w:rPr>
        <w:t xml:space="preserve"> </w:t>
      </w:r>
      <w:r>
        <w:rPr>
          <w:rFonts w:eastAsia="Arial" w:cs="Times New Roman" w:ascii="Times New Roman" w:hAnsi="Times New Roman"/>
          <w:bCs/>
          <w:sz w:val="28"/>
          <w:szCs w:val="28"/>
          <w:lang w:eastAsia="ru-RU"/>
        </w:rPr>
        <w:t>Российской Федерации и законодательством Камчатского края</w:t>
      </w:r>
      <w:r>
        <w:rPr>
          <w:rFonts w:eastAsia="Arial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49. Министерство обязано:</w:t>
      </w:r>
    </w:p>
    <w:p>
      <w:pPr>
        <w:pStyle w:val="Normal"/>
        <w:widowControl w:val="false"/>
        <w:tabs>
          <w:tab w:val="clear" w:pos="708"/>
          <w:tab w:val="left" w:pos="184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49.1. руководствоваться в своей деятельности федеральным законодательством и законодательством Камчатского края, соблюдать права и законные интересы граждан и организаций;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49.2. осуществлять в пределах своей компетенции реализацию возложенных на Министерство задач и функций;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49.3. осуществлять объективное, своевременное и всестороннее рассмотрение обращений, запросов органов государственной власти, органов местного самоуправления, юридических лиц, индивидуальных предпринимателей и граждан по вопросам, относящимся к его компетенции, в соответствии с порядком и сроками, установленными федеральным законодательством и законодательством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49.4. осуществлять мониторинг и анализ отчетных, статистических данных, результатов проверок на местах;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49.5. обеспечивать сохранность служебной и государственной тайны, неразглашение персональных данных физических лиц и иной охраняемой законом информации;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49.6. учитывать культурные аспекты во всех государственных программах экономического, экологического, социального, национального развития;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49.7. осуществлять государственную регистрацию приказов Министерства, имеющих нормативный характер.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  <w:t>6. Организация деятельности Министерства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50. Министерство возглавляет Министр </w:t>
      </w:r>
      <w:r>
        <w:rPr>
          <w:rFonts w:eastAsia="Calibri" w:cs="Times New Roman" w:ascii="Times New Roman" w:hAnsi="Times New Roman"/>
          <w:sz w:val="28"/>
          <w:szCs w:val="28"/>
        </w:rPr>
        <w:t>социального благополучия и семейной политики Камчатского края (далее – Министр)</w:t>
      </w:r>
      <w:r>
        <w:rPr>
          <w:rFonts w:eastAsia="Calibri" w:cs="Times New Roman" w:ascii="Times New Roman" w:hAnsi="Times New Roman"/>
          <w:bCs/>
          <w:sz w:val="28"/>
          <w:szCs w:val="28"/>
        </w:rPr>
        <w:t>, назначаемый на должность и освобождаемый от должности Губернатором Камчатского края.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Министр имеет заместителей, назначаемых на должность и освобождаемых от должности Губернатором Камчатского края.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51. В случае, если Министр не может осуществлять свои должностные обязанности в связи с состоянием здоровья или другими обстоятельствами, временно препятствующими осуществлению должностных обязанностей </w:t>
        <w:br/>
        <w:t>(в частности, отпуск, служебная командировка), их исполняет один из его заместителей или иное лицо, в соответствии с приказом Министерства, предусматривающим возложение исполнения обязанностей Министра.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52. Структура Министерства утверждается Министром.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 Министр: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53.1. осуществляет руководство Министерством и организует его деятельность на основе единоначалия;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53.2. несет персональную ответственность за выполнение возложенных на Министерство полномочий и функций;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53.3. распределяет обязанности между своими заместителями путем издания приказа;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53.4. утверждает положения о структурных подразделениях Министерства;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53.5. утверждает должностные регламенты государственных гражданских служащих Министерства и должностные инструкции работников Министерства, замещающих должности, не являющиеся должностями государственной гражданской службы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53.5</w:t>
      </w:r>
      <w:r>
        <w:rPr>
          <w:rFonts w:eastAsia="Calibri" w:cs="Times New Roman"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eastAsia="Calibri" w:cs="Times New Roman" w:ascii="Times New Roman" w:hAnsi="Times New Roman"/>
          <w:bCs/>
          <w:sz w:val="28"/>
          <w:szCs w:val="28"/>
        </w:rPr>
        <w:t>. обеспечивает закрепление в положениях о структурных подразделениях Министерства, должностных регламентах государственных гражданских служащих Министерства и должностных инструкциях работников Министерства, замещающих должности, не являющиеся должностями государственной гражданской службы Камчатского края, и участвующих в рамках своих полномочий в реализации мероприятий по противодействию идеологии терроризма, соответствующих обязанностей</w:t>
      </w:r>
    </w:p>
    <w:p>
      <w:pPr>
        <w:pStyle w:val="Normal"/>
        <w:widowControl w:val="false"/>
        <w:shd w:val="clear" w:color="auto" w:fill="EDEDED" w:themeFill="accent3" w:themeFillTint="33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(часть 53.5</w:t>
      </w:r>
      <w:r>
        <w:rPr>
          <w:rFonts w:eastAsia="Calibri" w:cs="Times New Roman" w:ascii="Times New Roman" w:hAnsi="Times New Roman"/>
          <w:sz w:val="24"/>
          <w:szCs w:val="24"/>
          <w:vertAlign w:val="superscript"/>
        </w:rPr>
        <w:t xml:space="preserve">1 </w:t>
      </w:r>
      <w:r>
        <w:rPr>
          <w:rFonts w:eastAsia="Calibri" w:cs="Times New Roman" w:ascii="Times New Roman" w:hAnsi="Times New Roman"/>
          <w:sz w:val="24"/>
          <w:szCs w:val="24"/>
        </w:rPr>
        <w:t>дополнена в ред. постановления Правительства Камчатского края от 10.10.2023 № 516-П)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53.6. осуществляет полномочия представителя нанимателя в отношении государственных гражданских служащих Министерства, в том числе назначает их на должность и освобождает от должности (за исключением случаев, установленных нормативными правовыми актами Камчатского края), и работодателя в отношении работников Министерства, замещающих должности, не являющиеся должностями государственной гражданской службы Камчатского края;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53.7. решает вопросы, связанные с прохождением государственной гражданской службы Камчатского края, трудовыми отношениями в Министерстве в соответствии с законодательством;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53.8. утверждает штатное расписание Министерства в пределах, установленных Губернатором Камчатского края фонда оплаты труда и штатной численности работников, смету расходов на обеспечение деятельности Министерства в пределах бюджетных ассигнований, предусмотренных в краевом бюджете на соответствующий финансовый год;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53.9. вносит в Министерство финансов Камчатского края предложения по формированию краевого бюджета в части финансового обеспечения деятельности Министерства и подведомственных ему краевых государственных организаций;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53.10. вносит в установленном порядке предложения о создании краевых государственных организаций для реализации полномочий в установленной сфере деятельности Министерства, а также реорганизации и ликвидации подведомственных ему краевых государственных организаций;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53.11. назначает на должность и освобождает от должности в установленном порядке руководителей подведомственных Министерству краевых государственных организаций, заключает и расторгает с указанными руководителями трудовые договоры;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53.12. издает и подписывает приказы по вопросам в установленных сферах деятельности Министерства, а также по вопросам внутренней организации Министерства;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53.13. действует без доверенности от имени Министерства, представляет его во всех государственных, судебных органах и организациях, заключает и подписывает договоры (соглашения), открывает и закрывает лицевые счета в соответствии с законодательством Российской Федерации, совершает по ним операции, подписывает финансовые документы, выдает доверенности;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53.14. распоряжается в порядке, установленном законодательством, имуществом, закрепленным за Министерством;</w:t>
      </w:r>
    </w:p>
    <w:p>
      <w:pPr>
        <w:pStyle w:val="Normal"/>
        <w:tabs>
          <w:tab w:val="clear" w:pos="708"/>
          <w:tab w:val="left" w:pos="3480" w:leader="none"/>
        </w:tabs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53.15. осуществляет иные полномочия в соответствии с нормативными правовыми актами Российской Федерации и нормативными правовыми актами Камчатского края.</w:t>
      </w:r>
    </w:p>
    <w:p>
      <w:pPr>
        <w:pStyle w:val="Normal"/>
        <w:tabs>
          <w:tab w:val="clear" w:pos="708"/>
          <w:tab w:val="left" w:pos="3480" w:leader="none"/>
        </w:tabs>
        <w:ind w:firstLine="709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3480" w:leader="none"/>
        </w:tabs>
        <w:ind w:firstLine="709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3480" w:leader="none"/>
        </w:tabs>
        <w:ind w:firstLine="709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3480" w:leader="none"/>
        </w:tabs>
        <w:ind w:firstLine="709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3480" w:leader="none"/>
        </w:tabs>
        <w:ind w:firstLine="709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3480" w:leader="none"/>
        </w:tabs>
        <w:ind w:firstLine="709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right="84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 к постановлению</w:t>
      </w:r>
    </w:p>
    <w:p>
      <w:pPr>
        <w:pStyle w:val="Normal"/>
        <w:widowControl w:val="false"/>
        <w:spacing w:lineRule="auto" w:line="240" w:before="0" w:after="0"/>
        <w:ind w:left="4820" w:right="56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Правительства Камчатского края</w:t>
      </w:r>
    </w:p>
    <w:tbl>
      <w:tblPr>
        <w:tblStyle w:val="a3"/>
        <w:tblW w:w="4536" w:type="dxa"/>
        <w:jc w:val="left"/>
        <w:tblInd w:w="48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1870"/>
        <w:gridCol w:w="486"/>
        <w:gridCol w:w="1700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[28.04.2023</w:t>
            </w: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[241-П</w:t>
            </w: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утративших силу постановлений Правительства Камчатского края и отдельных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положений постановлений Правительства Камчатского края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1.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bCs/>
          <w:sz w:val="28"/>
          <w:szCs w:val="28"/>
        </w:rPr>
        <w:t>Постановление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2. Постановление Правительства Камчатского края от 02.03.2009 № 104-П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3. Постановление Правительства Камчатского края от 03.11.2009 № 409-П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4. Постановление Правительства Камчатского края от 28.09.2010 № 407-П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5. Постановление Правительства Камчатского края от 27.06.2011 № 257-П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6. Постановление Правительства Камчатского края от 05.08.2011 № 324-П «О внесении изменения в постановление Правительства Камчатского края </w:t>
        <w:br/>
        <w:t>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7. Постановление Правительства Камчатского края от 10.01.2012 № 2-П </w:t>
        <w:br/>
        <w:t>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8. Постановление Правительства Камчатского края от 29.05.2012 № 242-П «О внесении изменений в постановление Правительства Камчатского края </w:t>
        <w:br/>
        <w:t>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9. Часть 3 постановления Правительства Камчатского края от 05.10.2012 </w:t>
        <w:br/>
        <w:t>№ 447-П «О внесении изменений в отдельные постановления Правительства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10. Постановление Правительства Камчатского края от 14.11.2012 </w:t>
        <w:br/>
        <w:t>№ 516-П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11. Постановление Правительства Камчатского края от 28.04.2013 </w:t>
        <w:br/>
        <w:t>№ 169-П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12. Постановление Правительства Камчатского края от 23.07.2013 </w:t>
        <w:br/>
        <w:t>№ 321-П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13. Постановление Правительства Камчатского края от 04.12.2013 </w:t>
        <w:br/>
        <w:t>№ 556-П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14. Постановление Правительства Камчатского края от 17.01.2014 № 28-П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15. Постановление Правительства Камчатского края от 04.02.2014 № 57-П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16. Постановление Правительства Камчатского края от 25.03.2014 </w:t>
        <w:br/>
        <w:t>№ 146-П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17. Постановление Правительства Камчатского края от 22.10.2014 </w:t>
        <w:br/>
        <w:t>№ 448-П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18. Постановление Правительства Камчатского края от 30.01.2015 № 30-П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19. Постановление Правительства Камчатского края от 10.08.2015 </w:t>
        <w:br/>
        <w:t>№ 285-П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20. Постановление Правительства Камчатского края от 08.08.2016 </w:t>
        <w:br/>
        <w:t>№ 307-П «О внесении изменений в постановление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21. Постановление Правительства Камчатского края от 23.03.2017 </w:t>
        <w:br/>
        <w:t>№ 111-П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22. Постановление Правительства Камчатского края от 14.07.2017 </w:t>
        <w:br/>
        <w:t>№ 278-П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23. Постановление Правительства Камчатского края от 22.01.2018 № 23-П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24. Постановление Правительства Камчатского края от 01.10.2018 </w:t>
        <w:br/>
        <w:t>№ 411-П «О внесении изменений в постановление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25. Постановление Правительства Камчатского края от 16.05.2019 </w:t>
        <w:br/>
        <w:t>№ 219-П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26. Постановление Правительства Камчатского края от 24.10.2019 </w:t>
        <w:br/>
        <w:t>№ 451-П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27. Постановление Правительства Камчатского края от 06.12.2019 </w:t>
        <w:br/>
        <w:t>№ 510-П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28. Постановление Правительства Камчатского края от 02.07.2020 </w:t>
        <w:br/>
        <w:t>№ 255-П «О внесении изменения в приложение к Постановлению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29. Постановление Правительства Камчатского края от 14.10.2020 </w:t>
        <w:br/>
        <w:t>№ 413-П «О внесении изменений в постановление Правительства Камчатского края от 19.12.2008 № 423-П «Об утверждении Положения о Министерстве социального развития и труда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30. Постановление Правительства Камчатского края от 02.06.2021 </w:t>
        <w:br/>
        <w:t>№ 220-П «О внесении изменения в постановление Правительства Камчатского края от 19.12.2008 № 423-П «Об утверждении Положения о Министерстве социального благополучия и семейной политики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31. Постановление Правительства Камчатского края от 23.11.2021 </w:t>
        <w:br/>
        <w:t>№ 495-П «О внесении изменения в часть 27.7 приложения к постановлению Правительства Камчатского края от 19.12.2008 № 423-П «Об утверждении Положения о Министерстве социального благополучия и семейной политики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32. Часть 1 постановления Правительства Камчатского края от 06.12.2021 № 520-П «О внесении изменений в некоторые постановления Правительства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33. Постановление Правительства Камчатского края от 08.06.2022 </w:t>
        <w:br/>
        <w:t>№ 299-П «О внесении изменений в постановление Правительства Камчатского края от 19.12.2008 № 423-П «Об утверждении Положения о Министерстве социального благополучия и семейной политики Камчатского края».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34. Постановление Правительства Камчатского края от 21.09.2022 </w:t>
        <w:br/>
        <w:t>№ 493-П «О внесении изменений в приложение к постановлению Правительства Камчатского края от 19.12.2008 № 423-П «Об утверждении Положения о Министерстве социального благополучия и семейной политики Камчатского края».</w:t>
      </w:r>
    </w:p>
    <w:p>
      <w:pPr>
        <w:pStyle w:val="Normal"/>
        <w:tabs>
          <w:tab w:val="clear" w:pos="708"/>
          <w:tab w:val="left" w:pos="3480" w:leader="none"/>
        </w:tabs>
        <w:spacing w:before="0" w:after="160"/>
        <w:ind w:firstLine="709"/>
        <w:rPr/>
      </w:pPr>
      <w:r>
        <w:rPr/>
      </w:r>
    </w:p>
    <w:sectPr>
      <w:headerReference w:type="even" r:id="rId7"/>
      <w:headerReference w:type="default" r:id="rId8"/>
      <w:headerReference w:type="first" r:id="rId9"/>
      <w:type w:val="nextPage"/>
      <w:pgSz w:w="11906" w:h="16838"/>
      <w:pgMar w:left="1418" w:right="851" w:gutter="0" w:header="709" w:top="851" w:footer="0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7171697"/>
    </w:sdtPr>
    <w:sdtContent>
      <w:p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26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7438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Знак"/>
    <w:basedOn w:val="DefaultParagraphFont"/>
    <w:link w:val="PlainText"/>
    <w:uiPriority w:val="99"/>
    <w:semiHidden/>
    <w:qFormat/>
    <w:rsid w:val="00e72da7"/>
    <w:rPr>
      <w:rFonts w:ascii="Calibri" w:hAnsi="Calibri" w:eastAsia="Calibri" w:cs="Times New Roman"/>
      <w:szCs w:val="21"/>
    </w:rPr>
  </w:style>
  <w:style w:type="character" w:styleId="Style15" w:customStyle="1">
    <w:name w:val="Нижний колонтитул Знак"/>
    <w:basedOn w:val="DefaultParagraphFont"/>
    <w:uiPriority w:val="99"/>
    <w:qFormat/>
    <w:rsid w:val="0095344d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9277f0"/>
    <w:rPr>
      <w:rFonts w:ascii="Segoe UI" w:hAnsi="Segoe UI" w:cs="Segoe UI"/>
      <w:sz w:val="18"/>
      <w:szCs w:val="18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31799b"/>
    <w:rPr/>
  </w:style>
  <w:style w:type="character" w:styleId="Hyperlink">
    <w:name w:val="Hyperlink"/>
    <w:basedOn w:val="DefaultParagraphFont"/>
    <w:uiPriority w:val="99"/>
    <w:unhideWhenUsed/>
    <w:rsid w:val="00681bfe"/>
    <w:rPr>
      <w:color w:themeColor="hyperlink" w:val="0563C1"/>
      <w:u w:val="single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PlainText">
    <w:name w:val="Plain Text"/>
    <w:basedOn w:val="Normal"/>
    <w:link w:val="Style14"/>
    <w:uiPriority w:val="99"/>
    <w:semiHidden/>
    <w:unhideWhenUsed/>
    <w:qFormat/>
    <w:rsid w:val="00e72da7"/>
    <w:pPr>
      <w:spacing w:lineRule="auto" w:line="240" w:before="0" w:after="0"/>
    </w:pPr>
    <w:rPr>
      <w:rFonts w:ascii="Calibri" w:hAnsi="Calibri" w:eastAsia="Calibri" w:cs="Times New Roman"/>
      <w:szCs w:val="21"/>
    </w:rPr>
  </w:style>
  <w:style w:type="paragraph" w:styleId="Style20">
    <w:name w:val="Колонтитул"/>
    <w:basedOn w:val="Normal"/>
    <w:qFormat/>
    <w:pPr/>
    <w:rPr/>
  </w:style>
  <w:style w:type="paragraph" w:styleId="Footer">
    <w:name w:val="Footer"/>
    <w:basedOn w:val="Normal"/>
    <w:link w:val="Style15"/>
    <w:uiPriority w:val="99"/>
    <w:rsid w:val="0095344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9277f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Style17"/>
    <w:uiPriority w:val="99"/>
    <w:unhideWhenUsed/>
    <w:rsid w:val="003179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03353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03353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ED9170650AD881E738401090AA20B159D26EE053BE3281E00FAA948BE36C793B596622AF5E6ABA83835D1F12AC29399DBB532069B7SDE" TargetMode="External"/><Relationship Id="rId4" Type="http://schemas.openxmlformats.org/officeDocument/2006/relationships/hyperlink" Target="consultantplus://offline/ref=ED9170650AD881E738401090AA20B159D26EE053BE3281E00FAA948BE36C793B596622A85E6ABA83835D1F12AC29399DBB532069B7SDE" TargetMode="External"/><Relationship Id="rId5" Type="http://schemas.openxmlformats.org/officeDocument/2006/relationships/hyperlink" Target="consultantplus://offline/ref=ED9170650AD881E738401090AA20B159D26EE053BE3281E00FAA948BE36C793B596622AC5661EBD3C4034642EF62349EA24F206960DE8144B6SDE" TargetMode="External"/><Relationship Id="rId6" Type="http://schemas.openxmlformats.org/officeDocument/2006/relationships/hyperlink" Target="consultantplus://offline/ref=ED9170650AD881E738401090AA20B159D26EE053BE3281E00FAA948BE36C793B596622AC5765E586964C471EAA30279FA74F226B7CBDSFE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17609-8C57-49E5-9746-77AEDF3C5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LibreOffice/24.2.3.2$Windows_X86_64 LibreOffice_project/433d9c2ded56988e8a90e6b2e771ee4e6a5ab2ba</Application>
  <AppVersion>15.0000</AppVersion>
  <Pages>26</Pages>
  <Words>7853</Words>
  <Characters>58785</Characters>
  <CharactersWithSpaces>66341</CharactersWithSpaces>
  <Paragraphs>354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2024-07-24T02:01:00Z</dcterms:created>
  <dc:creator>Киселев Виктор Вадимович</dc:creator>
  <dc:description/>
  <dc:language>ru-RU</dc:language>
  <cp:lastModifiedBy/>
  <cp:lastPrinted>2021-10-13T05:03:00Z</cp:lastPrinted>
  <dcterms:modified xsi:type="dcterms:W3CDTF">2024-10-24T18:57:19Z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