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themeColor="accent2" w:themeTint="99" w:val="F4B184"/>
          <w:sz w:val="28"/>
        </w:rPr>
      </w:pPr>
    </w:p>
    <w:p w14:paraId="0A000000">
      <w:pPr>
        <w:ind/>
        <w:jc w:val="center"/>
        <w:rPr>
          <w:color w:val="FF0000"/>
          <w:sz w:val="28"/>
        </w:rPr>
      </w:pPr>
      <w:r>
        <w:rPr>
          <w:color w:val="FF0000"/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color w:val="FF0000"/>
          <w:sz w:val="24"/>
        </w:rPr>
      </w:pPr>
    </w:p>
    <w:p w14:paraId="0C000000">
      <w:pPr>
        <w:ind/>
        <w:jc w:val="center"/>
        <w:rPr>
          <w:color w:val="7030A0"/>
          <w:sz w:val="28"/>
        </w:rPr>
      </w:pPr>
      <w:r>
        <w:rPr>
          <w:color w:val="FF0000"/>
          <w:sz w:val="28"/>
        </w:rPr>
        <w:t>ПРИКАЗ</w:t>
      </w:r>
    </w:p>
    <w:p w14:paraId="0D000000">
      <w:pPr>
        <w:ind/>
        <w:jc w:val="center"/>
        <w:rPr>
          <w:color w:val="7030A0"/>
          <w:sz w:val="28"/>
        </w:rPr>
      </w:pPr>
    </w:p>
    <w:p w14:paraId="0E000000">
      <w:pPr>
        <w:ind/>
        <w:jc w:val="center"/>
        <w:rPr>
          <w:color w:val="7030A0"/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  <w:u w:val="single"/>
              </w:rPr>
              <w:t>DATEACTIVATED</w:t>
            </w:r>
            <w:r>
              <w:rPr>
                <w:color w:val="FF0000"/>
                <w:sz w:val="28"/>
                <w:u w:val="single"/>
              </w:rPr>
              <w:t xml:space="preserve"> </w:t>
            </w:r>
            <w:r>
              <w:rPr>
                <w:color w:val="FF0000"/>
                <w:sz w:val="28"/>
                <w:u w:val="single"/>
              </w:rPr>
              <w:t>г</w:t>
            </w:r>
            <w:r>
              <w:rPr>
                <w:color w:val="FF0000"/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№ </w:t>
            </w:r>
            <w:r>
              <w:rPr>
                <w:color w:val="FF0000"/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color w:val="7030A0"/>
          <w:sz w:val="28"/>
        </w:rPr>
      </w:pPr>
      <w:r>
        <w:rPr>
          <w:color w:val="7030A0"/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color w:val="FF0000"/>
          <w:sz w:val="28"/>
        </w:rPr>
      </w:pPr>
      <w:r>
        <w:rPr>
          <w:color w:val="FF0000"/>
          <w:sz w:val="28"/>
        </w:rPr>
        <w:t>г. Петропавловск-Камчатский</w:t>
      </w:r>
      <w:r>
        <w:rPr>
          <w:color w:themeColor="accent1" w:themeShade="BF" w:val="2E75B5"/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color w:val="FF0000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color w:val="FF0000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Камчатского края от 14.12.2018 № 528-П «О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19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 и семейной политики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color w:val="FF0000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8"/>
        </w:rPr>
        <w:t>».</w:t>
      </w:r>
    </w:p>
    <w:p w14:paraId="1A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Приказ Министерства социального благополучия и семейной политики Камчатского края от 19.01.2022 № 63-п (ред. от 11.11.2022)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аппарата»</w:t>
      </w:r>
      <w:r>
        <w:rPr>
          <w:color w:val="FF0000"/>
          <w:sz w:val="28"/>
        </w:rPr>
        <w:t>.</w:t>
      </w:r>
    </w:p>
    <w:p w14:paraId="1B000000">
      <w:pPr>
        <w:keepNext w:val="1"/>
        <w:ind w:firstLine="709" w:left="0"/>
        <w:jc w:val="both"/>
        <w:rPr>
          <w:color w:val="7030A0"/>
          <w:sz w:val="28"/>
        </w:rPr>
      </w:pPr>
    </w:p>
    <w:p w14:paraId="1C000000">
      <w:pPr>
        <w:keepNext w:val="1"/>
        <w:ind w:firstLine="709" w:left="0"/>
        <w:jc w:val="both"/>
        <w:rPr>
          <w:color w:val="7030A0"/>
          <w:sz w:val="28"/>
        </w:rPr>
      </w:pPr>
    </w:p>
    <w:p w14:paraId="1D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keepNext w:val="1"/>
              <w:ind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Исполняющий обязанности Министра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Next w:val="1"/>
              <w:ind w:right="-114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color w:val="FF0000"/>
                <w:sz w:val="28"/>
              </w:rPr>
              <w:t>Горелова Ю.О.</w:t>
            </w:r>
          </w:p>
        </w:tc>
      </w:tr>
    </w:tbl>
    <w:p w14:paraId="21000000">
      <w:pPr>
        <w:sectPr>
          <w:headerReference r:id="rId4" w:type="first"/>
          <w:headerReference r:id="rId3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2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color w:val="FF0000"/>
          <w:sz w:val="28"/>
        </w:rPr>
        <w:t>приказом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</w:t>
      </w:r>
      <w:r>
        <w:rPr>
          <w:color w:val="FF0000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color w:val="FF0000"/>
          <w:sz w:val="28"/>
        </w:rPr>
        <w:t>DATEDOUBLEACTIVATED</w:t>
      </w:r>
      <w:r>
        <w:rPr>
          <w:sz w:val="28"/>
        </w:rPr>
        <w:t xml:space="preserve"> № </w:t>
      </w:r>
      <w:r>
        <w:rPr>
          <w:color w:val="FF0000"/>
          <w:sz w:val="28"/>
        </w:rPr>
        <w:t>DOCNUMBER</w:t>
      </w:r>
    </w:p>
    <w:p w14:paraId="23000000">
      <w:pPr>
        <w:ind w:firstLine="0" w:left="7371"/>
        <w:jc w:val="center"/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color w:val="FF0000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color w:val="FF0000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b w:val="1"/>
          <w:sz w:val="28"/>
        </w:rPr>
        <w:t>»</w:t>
      </w:r>
    </w:p>
    <w:p w14:paraId="26000000">
      <w:pPr>
        <w:ind w:firstLine="709" w:left="0"/>
        <w:rPr>
          <w:sz w:val="28"/>
        </w:rPr>
      </w:pPr>
    </w:p>
    <w:p w14:paraId="27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color w:val="FF0000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9000000">
      <w:pPr>
        <w:numPr>
          <w:ilvl w:val="0"/>
          <w:numId w:val="2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родителям (законным представителям) ребенка</w:t>
      </w:r>
      <w:r>
        <w:rPr>
          <w:color w:themeColor="accent5" w:themeShade="BF" w:val="2F5496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color w:themeColor="accent5" w:themeShade="BF" w:val="2F5496"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color w:themeColor="accent5" w:themeShade="BF" w:val="2F5496"/>
          <w:sz w:val="28"/>
        </w:rPr>
        <w:t>.</w:t>
      </w:r>
    </w:p>
    <w:p w14:paraId="2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</w:t>
      </w:r>
      <w:r>
        <w:rPr>
          <w:sz w:val="28"/>
        </w:rPr>
        <w:t>)</w:t>
      </w:r>
      <w:r>
        <w:rPr>
          <w:color w:val="FF0000"/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color w:val="FF0000"/>
          <w:sz w:val="28"/>
        </w:rPr>
        <w:t xml:space="preserve"> – Региональный портал)</w:t>
      </w:r>
      <w:r>
        <w:rPr>
          <w:sz w:val="28"/>
        </w:rPr>
        <w:t>.</w:t>
      </w:r>
    </w:p>
    <w:p w14:paraId="2E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color w:val="FF0000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F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8"/>
        </w:rPr>
        <w:t>.</w:t>
      </w:r>
    </w:p>
    <w:p w14:paraId="3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Краевым государственным казённым учреждением "Камчатский центр по выплате государственных и социальных пособий"</w:t>
      </w:r>
      <w:r>
        <w:rPr>
          <w:color w:themeColor="accent6" w:themeShade="BF" w:val="548235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color w:val="FF0000"/>
          <w:sz w:val="28"/>
        </w:rPr>
        <w:t>Орган власти</w:t>
      </w:r>
      <w:r>
        <w:rPr>
          <w:sz w:val="28"/>
        </w:rPr>
        <w:t>)</w:t>
      </w:r>
      <w:r>
        <w:rPr>
          <w:color w:val="FFC000"/>
          <w:sz w:val="28"/>
        </w:rPr>
        <w:t>.</w:t>
      </w:r>
    </w:p>
    <w:p w14:paraId="3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Услуги в м</w:t>
      </w:r>
      <w:r>
        <w:rPr>
          <w:sz w:val="28"/>
        </w:rPr>
        <w:t xml:space="preserve">ногофункциональных центрах предоставления государственных и муниципальных услуг (далее </w:t>
      </w:r>
      <w:r>
        <w:rPr>
          <w:color w:val="FF0000"/>
          <w:sz w:val="28"/>
        </w:rPr>
        <w:t xml:space="preserve">– </w:t>
      </w:r>
      <w:r>
        <w:rPr>
          <w:sz w:val="28"/>
        </w:rPr>
        <w:t>МФЦ) осуществляется при наличии соглашения с таким МФЦ.</w:t>
      </w:r>
    </w:p>
    <w:p w14:paraId="34000000">
      <w:pPr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МФЦ, в которых организуется предоставление Услуги,</w:t>
      </w:r>
      <w:r>
        <w:rPr>
          <w:sz w:val="28"/>
        </w:rPr>
        <w:t xml:space="preserve"> </w:t>
      </w:r>
      <w:r>
        <w:rPr>
          <w:sz w:val="28"/>
        </w:rPr>
        <w:t>не могут принимать</w:t>
      </w:r>
      <w:r>
        <w:rPr>
          <w:color w:val="FF0000"/>
          <w:sz w:val="28"/>
        </w:rPr>
        <w:t xml:space="preserve"> </w:t>
      </w:r>
      <w:r>
        <w:rPr>
          <w:sz w:val="28"/>
        </w:rPr>
        <w:t>решение об отказе в приеме</w:t>
      </w:r>
      <w:r>
        <w:rPr>
          <w:color w:val="FF0000"/>
          <w:sz w:val="28"/>
        </w:rPr>
        <w:t xml:space="preserve"> </w:t>
      </w:r>
      <w:r>
        <w:rPr>
          <w:color w:val="00B050"/>
          <w:sz w:val="28"/>
        </w:rPr>
        <w:t>заявления</w:t>
      </w:r>
      <w:r>
        <w:rPr>
          <w:color w:val="00B050"/>
          <w:sz w:val="28"/>
        </w:rPr>
        <w:t xml:space="preserve"> о предоставлении Услуги (далее – заявление)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и документов и (или) информации, необходимых для ее предоставления.</w:t>
      </w:r>
    </w:p>
    <w:p w14:paraId="3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предоставлением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0070C0"/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выплата компенсации</w:t>
      </w:r>
      <w:r>
        <w:rPr>
          <w:color w:val="FFC000"/>
          <w:sz w:val="28"/>
        </w:rPr>
        <w:t>;</w:t>
      </w:r>
    </w:p>
    <w:p w14:paraId="3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приказ о назначении</w:t>
      </w:r>
      <w:r>
        <w:rPr>
          <w:color w:val="92D050"/>
          <w:sz w:val="28"/>
        </w:rPr>
        <w:t xml:space="preserve"> </w:t>
      </w:r>
      <w:r>
        <w:rPr>
          <w:color w:val="92D050"/>
          <w:sz w:val="28"/>
        </w:rPr>
        <w:t>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3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принятие решения об отказе в предоставлении денежной выплаты</w:t>
      </w:r>
      <w:r>
        <w:rPr>
          <w:color w:val="FFC000"/>
          <w:sz w:val="28"/>
        </w:rPr>
        <w:t>;</w:t>
      </w:r>
    </w:p>
    <w:p w14:paraId="3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92D050"/>
          <w:sz w:val="28"/>
        </w:rPr>
        <w:t xml:space="preserve"> </w:t>
      </w:r>
      <w:r>
        <w:rPr>
          <w:color w:val="92D050"/>
          <w:sz w:val="28"/>
        </w:rPr>
        <w:t>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3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C000000">
      <w:pPr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3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исправлением допущенных опечаток и (или) ошибок в выданном результате предоставления Услуги</w:t>
      </w:r>
      <w:r>
        <w:rPr>
          <w:color w:val="0070C0"/>
          <w:sz w:val="28"/>
        </w:rPr>
        <w:t xml:space="preserve"> </w:t>
      </w:r>
      <w:r>
        <w:rPr>
          <w:sz w:val="28"/>
        </w:rPr>
        <w:t>результатом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уведомление об исправлении допущенной опечатки и (или) ошибки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val="7030A0"/>
          <w:sz w:val="28"/>
        </w:rPr>
        <w:t>.</w:t>
      </w:r>
    </w:p>
    <w:p w14:paraId="3E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F000000">
      <w:pPr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color w:val="0070C0"/>
          <w:sz w:val="28"/>
        </w:rPr>
        <w:t xml:space="preserve"> </w:t>
      </w:r>
    </w:p>
    <w:p w14:paraId="4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получены</w:t>
      </w:r>
      <w:r>
        <w:rPr>
          <w:color w:themeColor="accent6" w:themeShade="80" w:val="385724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>.</w:t>
      </w:r>
    </w:p>
    <w:p w14:paraId="4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30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FF0000"/>
          <w:sz w:val="28"/>
        </w:rPr>
        <w:t>.</w:t>
      </w:r>
    </w:p>
    <w:p w14:paraId="43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color w:themeColor="text1" w:val="000000"/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color w:themeColor="text1" w:val="000000"/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</w:t>
      </w:r>
      <w:r>
        <w:rPr>
          <w:color w:val="00B050"/>
          <w:sz w:val="28"/>
        </w:rPr>
        <w:t>,</w:t>
      </w:r>
      <w:r>
        <w:rPr>
          <w:sz w:val="28"/>
        </w:rPr>
        <w:t xml:space="preserve"> а также на Едином портале.</w:t>
      </w:r>
    </w:p>
    <w:p w14:paraId="4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color w:themeColor="accent6" w:themeShade="BF" w:val="548235"/>
          <w:sz w:val="28"/>
        </w:rPr>
        <w:t>:</w:t>
      </w:r>
    </w:p>
    <w:p w14:paraId="4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личность членов семьи заявителя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предъявление оригинала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 заявителя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справка медицинской организации о состоянии здоровья ребенка 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право собственности или иное законное основание владения и пользования техникой или основными компонентами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договор купли-продажи транспортного средства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договорные отношения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кредитный договор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4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полномочия представителя заявителя</w:t>
      </w:r>
      <w:r>
        <w:rPr>
          <w:color w:themeColor="accent4" w:themeShade="BF" w:val="BF9000"/>
          <w:sz w:val="28"/>
        </w:rPr>
        <w:t>,</w:t>
      </w:r>
      <w:r>
        <w:rPr>
          <w:color w:themeColor="accent4" w:themeShade="BF" w:val="BF9000"/>
          <w:sz w:val="28"/>
        </w:rPr>
        <w:t xml:space="preserve"> – </w:t>
      </w:r>
      <w:r>
        <w:rPr>
          <w:color w:val="FF0000"/>
          <w:sz w:val="28"/>
        </w:rPr>
        <w:t>доверенность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4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4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брачные (родственные) отношения заявителя с членами семьи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FF00"/>
          <w:sz w:val="28"/>
        </w:rPr>
        <w:t>)</w:t>
      </w:r>
      <w:r>
        <w:rPr>
          <w:sz w:val="28"/>
        </w:rPr>
        <w:t>:</w:t>
      </w:r>
    </w:p>
    <w:p w14:paraId="5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браке</w:t>
      </w:r>
      <w:r>
        <w:rPr>
          <w:color w:val="0070C0"/>
          <w:sz w:val="28"/>
        </w:rPr>
        <w:t>;</w:t>
      </w:r>
    </w:p>
    <w:p w14:paraId="5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смерти</w:t>
      </w:r>
      <w:r>
        <w:rPr>
          <w:color w:val="0070C0"/>
          <w:sz w:val="28"/>
        </w:rPr>
        <w:t>;</w:t>
      </w:r>
    </w:p>
    <w:p w14:paraId="5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расторжении брака</w:t>
      </w:r>
      <w:r>
        <w:rPr>
          <w:color w:val="0070C0"/>
          <w:sz w:val="28"/>
        </w:rPr>
        <w:t>;</w:t>
      </w:r>
    </w:p>
    <w:p w14:paraId="5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изменение (перемену) фамилии, имени и отчества лица, имеющего право на получение документа о регистрации актов гражданского состояния, с указанных в записи акта гражданского состояния или документе, подтверждающего право на получение документа о регистрации актов гражданского состояния, на указанные в документе, удостоверяющем личность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– </w:t>
      </w:r>
      <w:r>
        <w:rPr>
          <w:color w:val="FF0000"/>
          <w:sz w:val="28"/>
        </w:rPr>
        <w:t>свидетельство об установлении отцовства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– </w:t>
      </w:r>
      <w:r>
        <w:rPr>
          <w:color w:val="FF0000"/>
          <w:sz w:val="28"/>
        </w:rPr>
        <w:t>свидетельство об усыновлении (удочерении) детей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– </w:t>
      </w:r>
      <w:r>
        <w:rPr>
          <w:color w:val="FF0000"/>
          <w:sz w:val="28"/>
        </w:rPr>
        <w:t>иной документ, подтверждающий установление опеки или попечительства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факт отсутствия попечения над ребенком единственного или обоих родителей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– </w:t>
      </w:r>
      <w:r>
        <w:rPr>
          <w:color w:val="FF0000"/>
          <w:sz w:val="28"/>
        </w:rPr>
        <w:t>решение суда о лишении родительских прав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регистрацию застрахованного лица в системе индивидуального (персонифицированного) учета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– </w:t>
      </w:r>
      <w:r>
        <w:rPr>
          <w:color w:val="FF0000"/>
          <w:sz w:val="28"/>
        </w:rPr>
        <w:t>страховой номер индивидуального лицевого счета (СНИЛС)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необходимый для его дальнейшего утверждения в рамках Услуги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– </w:t>
      </w:r>
      <w:r>
        <w:rPr>
          <w:color w:val="FF0000"/>
          <w:sz w:val="28"/>
        </w:rPr>
        <w:t>заключение комиссии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  <w:r>
        <w:rPr>
          <w:sz w:val="28"/>
        </w:rPr>
        <w:t xml:space="preserve"> </w:t>
      </w:r>
    </w:p>
    <w:p w14:paraId="5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sz w:val="28"/>
        </w:rPr>
        <w:t>.</w:t>
      </w:r>
    </w:p>
    <w:p w14:paraId="5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color w:val="FF0000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5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C000"/>
          <w:sz w:val="28"/>
        </w:rPr>
        <w:t xml:space="preserve"> </w:t>
      </w:r>
      <w:r>
        <w:rPr>
          <w:color w:themeColor="text1" w:val="000000"/>
          <w:sz w:val="28"/>
        </w:rPr>
        <w:t>отказывает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заявителю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приеме</w:t>
      </w:r>
      <w:r>
        <w:rPr>
          <w:color w:themeColor="text1" w:val="000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E60ACC"/>
          <w:sz w:val="28"/>
        </w:rPr>
        <w:t xml:space="preserve"> </w:t>
      </w:r>
      <w:r>
        <w:rPr>
          <w:sz w:val="28"/>
        </w:rPr>
        <w:t>и</w:t>
      </w:r>
      <w:r>
        <w:rPr>
          <w:color w:val="E60ACC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 при наличии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следующих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оснований</w:t>
      </w:r>
      <w:r>
        <w:rPr>
          <w:color w:themeColor="text1" w:val="000000"/>
          <w:sz w:val="28"/>
        </w:rPr>
        <w:t>:</w:t>
      </w:r>
    </w:p>
    <w:p w14:paraId="5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FF0000"/>
          <w:sz w:val="28"/>
        </w:rPr>
        <w:t>;</w:t>
      </w:r>
    </w:p>
    <w:p w14:paraId="5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не представлен полный комплект документов</w:t>
      </w:r>
      <w:r>
        <w:rPr>
          <w:color w:val="FF0000"/>
          <w:sz w:val="28"/>
        </w:rPr>
        <w:t>;</w:t>
      </w:r>
    </w:p>
    <w:p w14:paraId="5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color w:val="FF0000"/>
          <w:sz w:val="28"/>
        </w:rPr>
        <w:t>;</w:t>
      </w:r>
    </w:p>
    <w:p w14:paraId="5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FF0000"/>
          <w:sz w:val="28"/>
        </w:rPr>
        <w:t>;</w:t>
      </w:r>
    </w:p>
    <w:p w14:paraId="6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документ содержит записи, исполненные карандашом или имеет подчистки, приписки, зачеркнутые слова</w:t>
      </w:r>
      <w:r>
        <w:rPr>
          <w:color w:val="FF0000"/>
          <w:sz w:val="28"/>
        </w:rPr>
        <w:t>;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B050"/>
          <w:sz w:val="28"/>
        </w:rPr>
      </w:pPr>
      <w:r>
        <w:rPr>
          <w:color w:val="FF0000"/>
          <w:sz w:val="28"/>
        </w:rPr>
        <w:t>документы (сведения), обязательные к предоставлению, не предоставлены заявителем в течение 5 рабочих дней со дня регистрации заявления</w:t>
      </w:r>
      <w:r>
        <w:rPr>
          <w:color w:val="FF0000"/>
          <w:sz w:val="28"/>
        </w:rPr>
        <w:t>.</w:t>
      </w:r>
    </w:p>
    <w:p w14:paraId="6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6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C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color w:val="FF0000"/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FF0000"/>
          <w:sz w:val="28"/>
        </w:rPr>
        <w:t>;</w:t>
      </w:r>
    </w:p>
    <w:p w14:paraId="6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не относится к кругу лиц, имеющих право на получение Услуги</w:t>
      </w:r>
      <w:r>
        <w:rPr>
          <w:color w:val="FF0000"/>
          <w:sz w:val="28"/>
        </w:rPr>
        <w:t>;</w:t>
      </w:r>
    </w:p>
    <w:p w14:paraId="6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гражданства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>
        <w:rPr>
          <w:color w:val="FF0000"/>
          <w:sz w:val="28"/>
        </w:rPr>
        <w:t>;</w:t>
      </w:r>
    </w:p>
    <w:p w14:paraId="6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транспортное средство приобретено у близких родственников (родители, супруги, дети) ребенка-инвалида и заявителя, а также самого заявителя</w:t>
      </w:r>
      <w:r>
        <w:rPr>
          <w:color w:val="FF0000"/>
          <w:sz w:val="28"/>
        </w:rPr>
        <w:t>;</w:t>
      </w:r>
    </w:p>
    <w:p w14:paraId="6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транспортное средство приобретено до 01.01.2015</w:t>
      </w:r>
      <w:r>
        <w:rPr>
          <w:color w:val="FF0000"/>
          <w:sz w:val="28"/>
        </w:rPr>
        <w:t>;</w:t>
      </w:r>
    </w:p>
    <w:p w14:paraId="6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транспортное средство приобретено не в собственность ребенка-инвалида</w:t>
      </w:r>
      <w:r>
        <w:rPr>
          <w:color w:val="FF0000"/>
          <w:sz w:val="28"/>
        </w:rPr>
        <w:t>;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документов (сведений), подтверждающих проживание по месту жительства в Камчатском крае заявителя и (или) ребенка-инвалида</w:t>
      </w:r>
      <w:r>
        <w:rPr>
          <w:color w:val="FF0000"/>
          <w:sz w:val="28"/>
        </w:rPr>
        <w:t>;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ребенок-инвалид находится на полном государственном обеспечении</w:t>
      </w:r>
      <w:r>
        <w:rPr>
          <w:color w:val="FF0000"/>
          <w:sz w:val="28"/>
        </w:rPr>
        <w:t>;</w:t>
      </w:r>
    </w:p>
    <w:p w14:paraId="6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лишен либо ограничен  в родительских правах в отношении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FF0000"/>
          <w:sz w:val="28"/>
        </w:rPr>
        <w:t>;</w:t>
      </w:r>
    </w:p>
    <w:p w14:paraId="6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освобожден или отстранен от обязанностей опекуна (попечителя, приемного родителя)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FF0000"/>
          <w:sz w:val="28"/>
        </w:rPr>
        <w:t>;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сведения о смерти или объявлении умершим ребенка-инвалида подтверждены</w:t>
      </w:r>
      <w:r>
        <w:rPr>
          <w:color w:val="FF0000"/>
          <w:sz w:val="28"/>
        </w:rPr>
        <w:t>.</w:t>
      </w:r>
    </w:p>
    <w:p w14:paraId="70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7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accent2" w:val="ED7D31"/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color w:themeColor="accent2" w:val="ED7D31"/>
          <w:sz w:val="28"/>
        </w:rPr>
        <w:t>.</w:t>
      </w:r>
    </w:p>
    <w:p w14:paraId="7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color w:themeColor="text1" w:val="000000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7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b w:val="1"/>
          <w:color w:val="00B0F0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75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2F5496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color w:val="FF0000"/>
          <w:sz w:val="28"/>
        </w:rPr>
        <w:t>заявления</w:t>
      </w:r>
    </w:p>
    <w:p w14:paraId="7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accent2" w:themeShade="BF" w:val="C55A11"/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рабочий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день</w:t>
      </w:r>
      <w:r>
        <w:rPr>
          <w:color w:val="FF0000"/>
          <w:sz w:val="28"/>
        </w:rPr>
        <w:t>.</w:t>
      </w:r>
    </w:p>
    <w:p w14:paraId="7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7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7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>
        <w:rPr>
          <w:color w:val="FF0000"/>
          <w:sz w:val="28"/>
        </w:rPr>
        <w:t>;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>
        <w:rPr>
          <w:color w:val="FF0000"/>
          <w:sz w:val="28"/>
        </w:rPr>
        <w:t>;</w:t>
      </w:r>
    </w:p>
    <w:p w14:paraId="8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 допуск собаки-проводника</w:t>
      </w:r>
      <w:r>
        <w:rPr>
          <w:color w:val="FF0000"/>
          <w:sz w:val="28"/>
        </w:rPr>
        <w:t>;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 допуск сурдопереводчика и тифлосурдопереводчика</w:t>
      </w:r>
      <w:r>
        <w:rPr>
          <w:color w:val="FF0000"/>
          <w:sz w:val="28"/>
        </w:rPr>
        <w:t>;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>
        <w:rPr>
          <w:color w:val="FF0000"/>
          <w:sz w:val="28"/>
        </w:rPr>
        <w:t>;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>
        <w:rPr>
          <w:color w:val="FF0000"/>
          <w:sz w:val="28"/>
        </w:rPr>
        <w:t>;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>
        <w:rPr>
          <w:color w:val="FF0000"/>
          <w:sz w:val="28"/>
        </w:rPr>
        <w:t>;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Услуги; времени перерыва на обед</w:t>
      </w:r>
      <w:r>
        <w:rPr>
          <w:color w:val="FF0000"/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>
        <w:rPr>
          <w:color w:val="FF0000"/>
          <w:sz w:val="28"/>
        </w:rPr>
        <w:t>;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>
        <w:rPr>
          <w:color w:val="FF0000"/>
          <w:sz w:val="28"/>
        </w:rPr>
        <w:t>;</w:t>
      </w:r>
    </w:p>
    <w:p w14:paraId="8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обеспечено сопровождение инвалидов, имеющих стойкие расстройства функции зрения и самостоятельного передвижения</w:t>
      </w:r>
      <w:r>
        <w:rPr>
          <w:color w:val="FF0000"/>
          <w:sz w:val="28"/>
        </w:rPr>
        <w:t>;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>
        <w:rPr>
          <w:color w:val="FF0000"/>
          <w:sz w:val="28"/>
        </w:rPr>
        <w:t>.</w:t>
      </w:r>
    </w:p>
    <w:p w14:paraId="8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8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92D050"/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color w:val="92D050"/>
          <w:sz w:val="28"/>
        </w:rPr>
        <w:t xml:space="preserve"> </w:t>
      </w:r>
    </w:p>
    <w:p w14:paraId="8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обеспечена возможность получения результата предоставления Услуги с помощью Регионального портала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получения информации о ходе предоставления Услуги на бумажном носителе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полнота, актуальность и достоверность информации о порядке предоставления Услуги, в том числе в электронной форме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расположенность Органа власти в зоне доступности к основным транспортным магистралям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досудебного (внесудебного) рассмотрения жалоб в процессе предоставления Услуги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получения информации о ходе предоставления Услуги в электронной форме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наглядность форм размещаемой информации о порядке предоставления Услуги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оперативность и достоверность предоставляемой информации о порядке предоставления Услуги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>
        <w:rPr>
          <w:color w:val="FF0000"/>
          <w:sz w:val="28"/>
        </w:rPr>
        <w:t>;</w:t>
      </w:r>
      <w:r>
        <w:rPr>
          <w:color w:val="92D050"/>
          <w:sz w:val="28"/>
        </w:rPr>
        <w:t xml:space="preserve"> </w:t>
      </w:r>
    </w:p>
    <w:p w14:paraId="9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обеспечение доступа за предоставлением Услуги, в том числе лицам с ограниченными физическими возможностями</w:t>
      </w:r>
      <w:r>
        <w:rPr>
          <w:color w:val="FF0000"/>
          <w:sz w:val="28"/>
        </w:rPr>
        <w:t>.</w:t>
      </w:r>
    </w:p>
    <w:p w14:paraId="9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9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color w:val="FF0000"/>
          <w:sz w:val="28"/>
        </w:rPr>
        <w:t>;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нарушений установленных сроков в процессе предоставления Услуги</w:t>
      </w:r>
      <w:r>
        <w:rPr>
          <w:color w:val="FF0000"/>
          <w:sz w:val="28"/>
        </w:rPr>
        <w:t>;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соблюдение стандарта предоставления Услуги</w:t>
      </w:r>
      <w:r>
        <w:rPr>
          <w:color w:val="FF0000"/>
          <w:sz w:val="28"/>
        </w:rPr>
        <w:t>;</w:t>
      </w:r>
    </w:p>
    <w:p w14:paraId="9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color w:val="FF0000"/>
          <w:sz w:val="28"/>
        </w:rPr>
        <w:t>;</w:t>
      </w:r>
    </w:p>
    <w:p w14:paraId="9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возможность заявителя оценить качество предоставления Услуги</w:t>
      </w:r>
      <w:r>
        <w:rPr>
          <w:color w:val="FF0000"/>
          <w:sz w:val="28"/>
        </w:rPr>
        <w:t>;</w:t>
      </w:r>
    </w:p>
    <w:p w14:paraId="9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полнота, актуальность и доступность информации о порядке предоставления Услуги</w:t>
      </w:r>
      <w:r>
        <w:rPr>
          <w:color w:val="FF0000"/>
          <w:sz w:val="28"/>
        </w:rPr>
        <w:t>;</w:t>
      </w:r>
    </w:p>
    <w:p w14:paraId="9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предусмотрено однократное взаимодействие заявителя с должностными лицами, участвующими в предоставлении Услуги, в случае направления заявления и документов посредством Регионального портала - при представлении в Орган власти оригиналов документов для сверки с электронными образами документов, поданных через Региональный портал</w:t>
      </w:r>
      <w:r>
        <w:rPr>
          <w:color w:val="FF0000"/>
          <w:sz w:val="28"/>
        </w:rPr>
        <w:t>.</w:t>
      </w:r>
    </w:p>
    <w:p w14:paraId="9E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9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A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themeColor="accent2" w:themeShade="BF" w:val="C55A11"/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, </w:t>
      </w:r>
      <w:r>
        <w:rPr>
          <w:sz w:val="28"/>
        </w:rPr>
        <w:t>используемая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, – </w:t>
      </w:r>
      <w:r>
        <w:rPr>
          <w:color w:val="FF0000"/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color w:val="FF0000"/>
          <w:sz w:val="28"/>
        </w:rPr>
        <w:t>.</w:t>
      </w:r>
    </w:p>
    <w:p w14:paraId="A1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A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A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предоставлением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FF0000"/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A4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родитель (законный представитель) ребенка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обратился лично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</w:r>
      <w:r>
        <w:rPr>
          <w:color w:val="FF0000"/>
          <w:sz w:val="28"/>
        </w:rPr>
        <w:t>;</w:t>
      </w:r>
    </w:p>
    <w:p w14:paraId="A5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2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родитель (законный представитель) ребенка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который обратился через представителя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</w:r>
      <w:r>
        <w:rPr>
          <w:color w:val="FF0000"/>
          <w:sz w:val="28"/>
        </w:rPr>
        <w:t>.</w:t>
      </w:r>
    </w:p>
    <w:p w14:paraId="A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color w:val="FF0000"/>
          <w:sz w:val="28"/>
        </w:rPr>
        <w:t>исправлением допущенных опечаток и (или) ошибок в выданном результате предоставления Услуги</w:t>
      </w:r>
      <w:r>
        <w:rPr>
          <w:color w:val="FF0000"/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A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3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родитель (законный представитель) ребенка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обратились лично</w:t>
      </w:r>
      <w:r>
        <w:rPr>
          <w:color w:val="FF0000"/>
          <w:sz w:val="28"/>
        </w:rPr>
        <w:t>;</w:t>
      </w:r>
    </w:p>
    <w:p w14:paraId="A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color w:val="FF0000"/>
          <w:sz w:val="28"/>
        </w:rPr>
        <w:t>Вариант</w:t>
      </w:r>
      <w:r>
        <w:rPr>
          <w:color w:val="FF0000"/>
          <w:sz w:val="28"/>
        </w:rPr>
        <w:t> </w:t>
      </w:r>
      <w:r>
        <w:rPr>
          <w:color w:val="FF0000"/>
          <w:sz w:val="28"/>
        </w:rPr>
        <w:t>4</w:t>
      </w:r>
      <w:r>
        <w:rPr>
          <w:color w:val="FF0000"/>
          <w:sz w:val="28"/>
        </w:rPr>
        <w:t>:</w:t>
      </w:r>
      <w:r>
        <w:rPr>
          <w:color w:themeColor="accent5" w:val="4472C4"/>
          <w:sz w:val="28"/>
        </w:rPr>
        <w:t xml:space="preserve"> </w:t>
      </w:r>
      <w:r>
        <w:rPr>
          <w:color w:val="FF0000"/>
          <w:sz w:val="28"/>
        </w:rPr>
        <w:t>родитель (законный представитель) ребенка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обратились через уполномоченного представителя</w:t>
      </w:r>
      <w:r>
        <w:rPr>
          <w:color w:val="FF0000"/>
          <w:sz w:val="28"/>
        </w:rPr>
        <w:t>.</w:t>
      </w:r>
    </w:p>
    <w:p w14:paraId="A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рассмотрения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A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C000000">
      <w:pPr>
        <w:tabs>
          <w:tab w:leader="none" w:pos="1276" w:val="left"/>
        </w:tabs>
        <w:ind w:firstLine="709" w:left="0"/>
        <w:contextualSpacing w:val="1"/>
        <w:jc w:val="both"/>
        <w:rPr>
          <w:color w:themeColor="accent4" w:themeShade="BF" w:val="BF9000"/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>;</w:t>
      </w:r>
    </w:p>
    <w:p w14:paraId="A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>;</w:t>
      </w:r>
    </w:p>
    <w:p w14:paraId="A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>.</w:t>
      </w:r>
    </w:p>
    <w:p w14:paraId="B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color w:themeColor="text1" w:val="000000"/>
          <w:sz w:val="28"/>
        </w:rPr>
        <w:t>Органом власти</w:t>
      </w:r>
      <w:r>
        <w:rPr>
          <w:color w:val="00B0F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B200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B3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B4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17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B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7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выплата компенсации</w:t>
      </w:r>
      <w:r>
        <w:rPr>
          <w:color w:val="FFC000"/>
          <w:sz w:val="28"/>
        </w:rPr>
        <w:t>;</w:t>
      </w:r>
    </w:p>
    <w:p w14:paraId="B8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приказ о назначении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B9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принятие решения об отказе в предоставлении денежной выплаты</w:t>
      </w:r>
      <w:r>
        <w:rPr>
          <w:color w:val="FFC000"/>
          <w:sz w:val="28"/>
        </w:rPr>
        <w:t>;</w:t>
      </w:r>
    </w:p>
    <w:p w14:paraId="BA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BB00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C00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B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FF0000"/>
          <w:sz w:val="28"/>
        </w:rPr>
        <w:t>;</w:t>
      </w:r>
    </w:p>
    <w:p w14:paraId="B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не относится к кругу лиц, имеющих право на получение Услуги</w:t>
      </w:r>
      <w:r>
        <w:rPr>
          <w:color w:val="FF0000"/>
          <w:sz w:val="28"/>
        </w:rPr>
        <w:t>;</w:t>
      </w:r>
    </w:p>
    <w:p w14:paraId="C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гражданства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>
        <w:rPr>
          <w:color w:val="FF0000"/>
          <w:sz w:val="28"/>
        </w:rPr>
        <w:t>;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транспортное средство приобретено у близких родственников (родители, супруги, дети) ребенка-инвалида и заявителя, а также самого заявителя</w:t>
      </w:r>
      <w:r>
        <w:rPr>
          <w:color w:val="FF0000"/>
          <w:sz w:val="28"/>
        </w:rPr>
        <w:t>;</w:t>
      </w:r>
    </w:p>
    <w:p w14:paraId="C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транспортное средство приобретено до 01.01.2015</w:t>
      </w:r>
      <w:r>
        <w:rPr>
          <w:color w:val="FF0000"/>
          <w:sz w:val="28"/>
        </w:rPr>
        <w:t>;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транспортное средство приобретено не в собственность ребенка-инвалида</w:t>
      </w:r>
      <w:r>
        <w:rPr>
          <w:color w:val="FF0000"/>
          <w:sz w:val="28"/>
        </w:rPr>
        <w:t>;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документов (сведений), подтверждающих проживание по месту жительства в Камчатском крае заявителя и (или) ребенка-инвалида</w:t>
      </w:r>
      <w:r>
        <w:rPr>
          <w:color w:val="FF0000"/>
          <w:sz w:val="28"/>
        </w:rPr>
        <w:t>;</w:t>
      </w:r>
    </w:p>
    <w:p w14:paraId="C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ребенок-инвалид находится на полном государственном обеспечении</w:t>
      </w:r>
      <w:r>
        <w:rPr>
          <w:color w:val="FF0000"/>
          <w:sz w:val="28"/>
        </w:rPr>
        <w:t>;</w:t>
      </w:r>
    </w:p>
    <w:p w14:paraId="C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лишен либо ограничен  в родительских правах в отношении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FF0000"/>
          <w:sz w:val="28"/>
        </w:rPr>
        <w:t>;</w:t>
      </w:r>
    </w:p>
    <w:p w14:paraId="C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освобожден или отстранен от обязанностей опекуна (попечителя, приемного родителя)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FF0000"/>
          <w:sz w:val="28"/>
        </w:rPr>
        <w:t>;</w:t>
      </w:r>
    </w:p>
    <w:p w14:paraId="C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сведения о смерти или объявлении умершим ребенка-инвалида подтверждены</w:t>
      </w:r>
      <w:r>
        <w:rPr>
          <w:color w:val="FF0000"/>
          <w:sz w:val="28"/>
        </w:rPr>
        <w:t>.</w:t>
      </w:r>
    </w:p>
    <w:p w14:paraId="C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C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межведомственное информационное взаимодействие</w:t>
      </w:r>
      <w:r>
        <w:rPr>
          <w:color w:val="FF0000"/>
          <w:sz w:val="28"/>
        </w:rPr>
        <w:t>;</w:t>
      </w:r>
    </w:p>
    <w:p w14:paraId="C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C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C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>приведена</w:t>
      </w:r>
      <w:r>
        <w:rPr>
          <w:color w:val="067F8C"/>
          <w:sz w:val="28"/>
        </w:rPr>
        <w:t xml:space="preserve">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F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D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>.</w:t>
      </w:r>
    </w:p>
    <w:p w14:paraId="D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предъявление оригинала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справка медицинской организации о состоянии здоровья ребенка 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право собственности или иное законное основание владения и пользования техникой или основными компонентами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договор купли-продажи транспортного средства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договорные отношения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кредитный договор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D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D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брачные (родственные) отношения заявителя с членами семьи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D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браке</w:t>
      </w:r>
      <w:r>
        <w:rPr>
          <w:color w:val="0070C0"/>
          <w:sz w:val="28"/>
        </w:rPr>
        <w:t>;</w:t>
      </w:r>
    </w:p>
    <w:p w14:paraId="D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смерти</w:t>
      </w:r>
      <w:r>
        <w:rPr>
          <w:color w:val="0070C0"/>
          <w:sz w:val="28"/>
        </w:rPr>
        <w:t>;</w:t>
      </w:r>
    </w:p>
    <w:p w14:paraId="D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расторжении брака</w:t>
      </w:r>
      <w:r>
        <w:rPr>
          <w:color w:val="0070C0"/>
          <w:sz w:val="28"/>
        </w:rPr>
        <w:t>;</w:t>
      </w:r>
    </w:p>
    <w:p w14:paraId="D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изменение (перемену) фамилии, имени и отчества лица, имеющего право на получение документа о регистрации актов гражданского состояния, с указанных в записи акта гражданского состояния или документе, подтверждающего право на получение документа о регистрации актов гражданского состояния, на указанные в документе, удостоверяющем личность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свидетельство об установлении отцовства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D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свидетельство об усыновлении (удочерении) детей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D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иной документ, подтверждающий установление опеки или попечительства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D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факт отсутствия попечения над ребенком единственного или обоих родителей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решение суда о лишении родительских прав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E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регистрацию застрахованного лица в системе индивидуального (персонифицированного) учета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страховой номер индивидуального лицевого счета (СНИЛС)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E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необходимый для его дальнейшего утверждения в рамках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заключение комиссии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  <w:r>
        <w:rPr>
          <w:sz w:val="28"/>
        </w:rPr>
        <w:t xml:space="preserve"> </w:t>
      </w:r>
    </w:p>
    <w:p w14:paraId="E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E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E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E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.</w:t>
      </w:r>
    </w:p>
    <w:p w14:paraId="E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FF0000"/>
          <w:sz w:val="28"/>
        </w:rPr>
        <w:t>;</w:t>
      </w:r>
    </w:p>
    <w:p w14:paraId="E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 представлен полный комплект документов</w:t>
      </w:r>
      <w:r>
        <w:rPr>
          <w:color w:val="FF0000"/>
          <w:sz w:val="28"/>
        </w:rPr>
        <w:t>;</w:t>
      </w:r>
    </w:p>
    <w:p w14:paraId="E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color w:val="FF0000"/>
          <w:sz w:val="28"/>
        </w:rPr>
        <w:t>;</w:t>
      </w:r>
    </w:p>
    <w:p w14:paraId="E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FF0000"/>
          <w:sz w:val="28"/>
        </w:rPr>
        <w:t>;</w:t>
      </w:r>
    </w:p>
    <w:p w14:paraId="E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 содержит записи, исполненные карандашом или имеет подчистки, приписки, зачеркнутые слова</w:t>
      </w:r>
      <w:r>
        <w:rPr>
          <w:color w:val="FF0000"/>
          <w:sz w:val="28"/>
        </w:rPr>
        <w:t>;</w:t>
      </w:r>
    </w:p>
    <w:p w14:paraId="E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 (сведения), обязательные к предоставлению, не предоставлены заявителем в течение 5 рабочих дней со дня регистрации заявления</w:t>
      </w:r>
      <w:r>
        <w:rPr>
          <w:color w:val="FF0000"/>
          <w:sz w:val="28"/>
        </w:rPr>
        <w:t>.</w:t>
      </w:r>
    </w:p>
    <w:p w14:paraId="E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F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F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F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F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F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F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F6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F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F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Информирование из ЕГИССО по СНИЛС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Социальный фонд Российской Федерации</w:t>
      </w:r>
      <w:r>
        <w:rPr>
          <w:sz w:val="28"/>
        </w:rPr>
        <w:t>.</w:t>
      </w:r>
    </w:p>
    <w:p w14:paraId="F9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FA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FB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Социальный фонд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F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Прием заявлений с ЕПГУ по форме «ПГС_Установление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FD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FE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FF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0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о лишении матери (отца) ребенка родительских прав (совместно с Минюстом России)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Министерство просвещения Российской Федерации</w:t>
      </w:r>
      <w:r>
        <w:rPr>
          <w:sz w:val="28"/>
        </w:rPr>
        <w:t>.</w:t>
      </w:r>
    </w:p>
    <w:p w14:paraId="0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0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0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Министерство просвещения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0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перемены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0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0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0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Предоставление из ЕГР ЗАГС по запросу сведений о смерти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0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0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0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0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Предоставление из ЕГР ЗАГС по запросу сведений о рождении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0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0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0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1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установления отцовства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1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1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1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1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об отмене усыновления (удочерения) ребенка (совместно с Минюстом России)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Министерство просвещения Российской Федерации</w:t>
      </w:r>
      <w:r>
        <w:rPr>
          <w:sz w:val="28"/>
        </w:rPr>
        <w:t>.</w:t>
      </w:r>
    </w:p>
    <w:p w14:paraId="1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1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1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Министерство просвещения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1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Регистрация по месту жительства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1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1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1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.</w:t>
      </w:r>
    </w:p>
    <w:p w14:paraId="1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1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1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1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повторного обращения за предоставлением меры социальной поддержки</w:t>
      </w:r>
      <w:r>
        <w:rPr>
          <w:color w:val="FF0000"/>
          <w:sz w:val="28"/>
        </w:rPr>
        <w:t>;</w:t>
      </w:r>
    </w:p>
    <w:p w14:paraId="2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заявитель относится к кругу лиц, имеющих право на получение Услуги</w:t>
      </w:r>
      <w:r>
        <w:rPr>
          <w:color w:val="FF0000"/>
          <w:sz w:val="28"/>
        </w:rPr>
        <w:t>;</w:t>
      </w:r>
    </w:p>
    <w:p w14:paraId="2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наличие гражданства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>
        <w:rPr>
          <w:color w:val="FF0000"/>
          <w:sz w:val="28"/>
        </w:rPr>
        <w:t>;</w:t>
      </w:r>
    </w:p>
    <w:p w14:paraId="2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транспортное средство приобретено не у близких родственников (родители, супруги, дети) ребенка-инвалида и заявителя, а также самого заявителя</w:t>
      </w:r>
      <w:r>
        <w:rPr>
          <w:color w:val="FF0000"/>
          <w:sz w:val="28"/>
        </w:rPr>
        <w:t>;</w:t>
      </w:r>
    </w:p>
    <w:p w14:paraId="2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транспортное средство приобретено после 01.01.2015</w:t>
      </w:r>
      <w:r>
        <w:rPr>
          <w:color w:val="FF0000"/>
          <w:sz w:val="28"/>
        </w:rPr>
        <w:t>;</w:t>
      </w:r>
    </w:p>
    <w:p w14:paraId="2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транспортное средство приобретено в собственность ребенка-инвалида</w:t>
      </w:r>
      <w:r>
        <w:rPr>
          <w:color w:val="FF0000"/>
          <w:sz w:val="28"/>
        </w:rPr>
        <w:t>;</w:t>
      </w:r>
    </w:p>
    <w:p w14:paraId="2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наличие документов (сведений), подтверждающих проживание по месту жительства в Камчатском крае заявителя и (или) ребенка-инвалида</w:t>
      </w:r>
      <w:r>
        <w:rPr>
          <w:color w:val="FF0000"/>
          <w:sz w:val="28"/>
        </w:rPr>
        <w:t>;</w:t>
      </w:r>
    </w:p>
    <w:p w14:paraId="2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ребенок-инвалид не находится на полном государственном обеспечении</w:t>
      </w:r>
      <w:r>
        <w:rPr>
          <w:color w:val="FF0000"/>
          <w:sz w:val="28"/>
        </w:rPr>
        <w:t>;</w:t>
      </w:r>
    </w:p>
    <w:p w14:paraId="2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заявитель имеет родительские права в отношении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FF0000"/>
          <w:sz w:val="28"/>
        </w:rPr>
        <w:t>;</w:t>
      </w:r>
    </w:p>
    <w:p w14:paraId="2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заявитель исполняет обязанности опекуна (попечителя, приемного родителя)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FF0000"/>
          <w:sz w:val="28"/>
        </w:rPr>
        <w:t>;</w:t>
      </w:r>
    </w:p>
    <w:p w14:paraId="2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сведения о смерти или объявлении умершим ребенка-инвалида не подтверждены</w:t>
      </w:r>
      <w:r>
        <w:rPr>
          <w:color w:val="FF0000"/>
          <w:sz w:val="28"/>
        </w:rPr>
        <w:t>.</w:t>
      </w:r>
    </w:p>
    <w:p w14:paraId="2A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2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10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2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принятие решения об отказе в предоставлении денежной выплаты</w:t>
      </w:r>
      <w:r>
        <w:rPr>
          <w:color w:val="FF0000"/>
          <w:sz w:val="28"/>
        </w:rPr>
        <w:t>;</w:t>
      </w:r>
    </w:p>
    <w:p w14:paraId="2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выплата компенсации</w:t>
      </w:r>
      <w:r>
        <w:rPr>
          <w:color w:val="FF0000"/>
          <w:sz w:val="28"/>
        </w:rPr>
        <w:t>;</w:t>
      </w:r>
    </w:p>
    <w:p w14:paraId="3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FF0000"/>
          <w:sz w:val="28"/>
        </w:rPr>
        <w:t>;</w:t>
      </w:r>
    </w:p>
    <w:p w14:paraId="3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приказ о назначении</w:t>
      </w:r>
      <w:r>
        <w:rPr>
          <w:color w:val="FF0000"/>
          <w:sz w:val="28"/>
        </w:rPr>
        <w:t>.</w:t>
      </w:r>
    </w:p>
    <w:p w14:paraId="3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401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35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36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7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17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документов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необходимых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для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Услуги</w:t>
      </w:r>
      <w:r>
        <w:rPr>
          <w:color w:val="E60ACC"/>
          <w:sz w:val="28"/>
        </w:rPr>
        <w:t>.</w:t>
      </w:r>
    </w:p>
    <w:p w14:paraId="3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выплата компенсации</w:t>
      </w:r>
      <w:r>
        <w:rPr>
          <w:color w:val="FFC000"/>
          <w:sz w:val="28"/>
        </w:rPr>
        <w:t>;</w:t>
      </w:r>
    </w:p>
    <w:p w14:paraId="3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приказ о назначении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;</w:t>
      </w:r>
    </w:p>
    <w:p w14:paraId="3B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принятие решения об отказе в предоставлении денежной выплаты</w:t>
      </w:r>
      <w:r>
        <w:rPr>
          <w:color w:val="FFC000"/>
          <w:sz w:val="28"/>
        </w:rPr>
        <w:t>;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val="FFC000"/>
          <w:sz w:val="28"/>
        </w:rPr>
        <w:t>.</w:t>
      </w:r>
    </w:p>
    <w:p w14:paraId="3D01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E01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3F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FF0000"/>
          <w:sz w:val="28"/>
        </w:rPr>
        <w:t>;</w:t>
      </w:r>
    </w:p>
    <w:p w14:paraId="4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не относится к кругу лиц, имеющих право на получение Услуги</w:t>
      </w:r>
      <w:r>
        <w:rPr>
          <w:color w:val="FF0000"/>
          <w:sz w:val="28"/>
        </w:rPr>
        <w:t>;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гражданства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>
        <w:rPr>
          <w:color w:val="FF0000"/>
          <w:sz w:val="28"/>
        </w:rPr>
        <w:t>;</w:t>
      </w:r>
    </w:p>
    <w:p w14:paraId="4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транспортное средство приобретено у близких родственников (родители, супруги, дети) ребенка-инвалида и заявителя, а также самого заявителя</w:t>
      </w:r>
      <w:r>
        <w:rPr>
          <w:color w:val="FF0000"/>
          <w:sz w:val="28"/>
        </w:rPr>
        <w:t>;</w:t>
      </w:r>
    </w:p>
    <w:p w14:paraId="4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транспортное средство приобретено до 01.01.2015</w:t>
      </w:r>
      <w:r>
        <w:rPr>
          <w:color w:val="FF0000"/>
          <w:sz w:val="28"/>
        </w:rPr>
        <w:t>;</w:t>
      </w:r>
    </w:p>
    <w:p w14:paraId="4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транспортное средство приобретено не в собственность ребенка-инвалида</w:t>
      </w:r>
      <w:r>
        <w:rPr>
          <w:color w:val="FF0000"/>
          <w:sz w:val="28"/>
        </w:rPr>
        <w:t>;</w:t>
      </w:r>
    </w:p>
    <w:p w14:paraId="4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отсутствие документов (сведений), подтверждающих проживание по месту жительства в Камчатском крае заявителя и (или) ребенка-инвалида</w:t>
      </w:r>
      <w:r>
        <w:rPr>
          <w:color w:val="FF0000"/>
          <w:sz w:val="28"/>
        </w:rPr>
        <w:t>;</w:t>
      </w:r>
    </w:p>
    <w:p w14:paraId="4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ребенок-инвалид находится на полном государственном обеспечении</w:t>
      </w:r>
      <w:r>
        <w:rPr>
          <w:color w:val="FF0000"/>
          <w:sz w:val="28"/>
        </w:rPr>
        <w:t>;</w:t>
      </w:r>
    </w:p>
    <w:p w14:paraId="4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лишен либо ограничен  в родительских правах в отношении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FF0000"/>
          <w:sz w:val="28"/>
        </w:rPr>
        <w:t>;</w:t>
      </w:r>
    </w:p>
    <w:p w14:paraId="4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заявитель освобожден или отстранен от обязанностей опекуна (попечителя, приемного родителя)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FF0000"/>
          <w:sz w:val="28"/>
        </w:rPr>
        <w:t>;</w:t>
      </w:r>
    </w:p>
    <w:p w14:paraId="4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сведения о смерти или объявлении умершим ребенка-инвалида подтверждены</w:t>
      </w:r>
      <w:r>
        <w:rPr>
          <w:color w:val="FF0000"/>
          <w:sz w:val="28"/>
        </w:rPr>
        <w:t>.</w:t>
      </w:r>
    </w:p>
    <w:p w14:paraId="4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4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межведомственное информационное взаимодействие</w:t>
      </w:r>
      <w:r>
        <w:rPr>
          <w:color w:val="FF0000"/>
          <w:sz w:val="28"/>
        </w:rPr>
        <w:t>;</w:t>
      </w:r>
    </w:p>
    <w:p w14:paraId="4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4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5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>приведена</w:t>
      </w:r>
      <w:r>
        <w:rPr>
          <w:color w:val="067F8C"/>
          <w:sz w:val="28"/>
        </w:rPr>
        <w:t xml:space="preserve">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51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5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>.</w:t>
      </w:r>
    </w:p>
    <w:p w14:paraId="5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личность членов семьи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паспорт гражданина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предъявление оригинала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справка медицинской организации о состоянии здоровья ребенка 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право собственности или иное законное основание владения и пользования техникой или основными компонентами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договор купли-продажи транспортного средства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договорные отношения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кредитный договор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5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доверенность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</w:p>
    <w:p w14:paraId="5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5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удостоверяющие брачные (родственные) отношения заявителя с членами семьи заявителя</w:t>
      </w:r>
      <w:r>
        <w:rPr>
          <w:color w:val="FFFF00"/>
          <w:sz w:val="28"/>
        </w:rPr>
        <w:t xml:space="preserve"> (</w:t>
      </w:r>
      <w:r>
        <w:rPr>
          <w:color w:val="FFFF00"/>
          <w:sz w:val="28"/>
        </w:rPr>
        <w:t>при</w:t>
      </w:r>
      <w:r>
        <w:rPr>
          <w:color w:val="FFFF00"/>
          <w:sz w:val="28"/>
        </w:rPr>
        <w:t xml:space="preserve"> </w:t>
      </w:r>
      <w:r>
        <w:rPr>
          <w:color w:val="FFFF00"/>
          <w:sz w:val="28"/>
        </w:rPr>
        <w:t>подаче</w:t>
      </w:r>
      <w:r>
        <w:rPr>
          <w:color w:val="FFFF00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FF00"/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5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браке</w:t>
      </w:r>
      <w:r>
        <w:rPr>
          <w:color w:val="0070C0"/>
          <w:sz w:val="28"/>
        </w:rPr>
        <w:t>;</w:t>
      </w:r>
    </w:p>
    <w:p w14:paraId="5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смерти</w:t>
      </w:r>
      <w:r>
        <w:rPr>
          <w:color w:val="0070C0"/>
          <w:sz w:val="28"/>
        </w:rPr>
        <w:t>;</w:t>
      </w:r>
    </w:p>
    <w:p w14:paraId="5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свидетельство о расторжении брака</w:t>
      </w:r>
      <w:r>
        <w:rPr>
          <w:color w:val="0070C0"/>
          <w:sz w:val="28"/>
        </w:rPr>
        <w:t>;</w:t>
      </w:r>
    </w:p>
    <w:p w14:paraId="5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изменение (перемену) фамилии, имени и отчества лица, имеющего право на получение документа о регистрации актов гражданского состояния, с указанных в записи акта гражданского состояния или документе, подтверждающего право на получение документа о регистрации актов гражданского состояния, на указанные в документе, удостоверяющем личность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свидетельство об установлении отцовства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6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свидетельство об усыновлении (удочерении) детей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6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иной документ, подтверждающий установление опеки или попечительства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6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факт отсутствия попечения над ребенком единственного или обоих родителей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решение суда о лишении родительских прав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6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документы, подтверждающие регистрацию застрахованного лица в системе индивидуального (персонифицированного) учета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страховой номер индивидуального лицевого счета (СНИЛС)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;</w:t>
      </w:r>
    </w:p>
    <w:p w14:paraId="6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документ, необходимый для его дальнейшего утверждения в рамках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color w:val="FF0000"/>
          <w:sz w:val="28"/>
        </w:rPr>
        <w:t>заключение комиссии</w:t>
      </w:r>
      <w:r>
        <w:rPr>
          <w:color w:val="FF00FF"/>
          <w:sz w:val="28"/>
        </w:rPr>
        <w:t xml:space="preserve"> (</w:t>
      </w:r>
      <w:r>
        <w:rPr>
          <w:color w:val="FF00FF"/>
          <w:sz w:val="28"/>
        </w:rPr>
        <w:t>при</w:t>
      </w:r>
      <w:r>
        <w:rPr>
          <w:color w:val="FF00FF"/>
          <w:sz w:val="28"/>
        </w:rPr>
        <w:t xml:space="preserve"> </w:t>
      </w:r>
      <w:r>
        <w:rPr>
          <w:color w:val="FF00FF"/>
          <w:sz w:val="28"/>
        </w:rPr>
        <w:t>подаче</w:t>
      </w:r>
      <w:r>
        <w:rPr>
          <w:color w:val="FF00FF"/>
          <w:sz w:val="28"/>
        </w:rPr>
        <w:t xml:space="preserve"> </w:t>
      </w:r>
      <w:r>
        <w:rPr>
          <w:color w:themeColor="text1" w:val="00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оригинал</w:t>
      </w:r>
      <w:r>
        <w:rPr>
          <w:color w:val="FF0000"/>
          <w:sz w:val="28"/>
        </w:rPr>
        <w:t xml:space="preserve">; </w:t>
      </w: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: </w:t>
      </w:r>
      <w:r>
        <w:rPr>
          <w:color w:val="FF0000"/>
          <w:sz w:val="28"/>
        </w:rPr>
        <w:t>скан-копия документа</w:t>
      </w:r>
      <w:r>
        <w:rPr>
          <w:color w:val="FF00FF"/>
          <w:sz w:val="28"/>
        </w:rPr>
        <w:t>)</w:t>
      </w:r>
      <w:r>
        <w:rPr>
          <w:color w:val="0070C0"/>
          <w:sz w:val="28"/>
        </w:rPr>
        <w:t>.</w:t>
      </w:r>
      <w:r>
        <w:rPr>
          <w:sz w:val="28"/>
        </w:rPr>
        <w:t xml:space="preserve"> </w:t>
      </w:r>
    </w:p>
    <w:p w14:paraId="6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6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6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6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6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6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почтового отправления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установление личности не требуется</w:t>
      </w:r>
      <w:r>
        <w:rPr>
          <w:color w:val="FF0000"/>
          <w:sz w:val="28"/>
        </w:rPr>
        <w:t>.</w:t>
      </w:r>
    </w:p>
    <w:p w14:paraId="6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Орган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FF0000"/>
          <w:sz w:val="28"/>
        </w:rPr>
        <w:t>;</w:t>
      </w:r>
    </w:p>
    <w:p w14:paraId="6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не представлен полный комплект документов</w:t>
      </w:r>
      <w:r>
        <w:rPr>
          <w:color w:val="FF0000"/>
          <w:sz w:val="28"/>
        </w:rPr>
        <w:t>;</w:t>
      </w:r>
    </w:p>
    <w:p w14:paraId="6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color w:val="FF0000"/>
          <w:sz w:val="28"/>
        </w:rPr>
        <w:t>;</w:t>
      </w:r>
    </w:p>
    <w:p w14:paraId="6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FF0000"/>
          <w:sz w:val="28"/>
        </w:rPr>
        <w:t>;</w:t>
      </w:r>
    </w:p>
    <w:p w14:paraId="7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 содержит записи, исполненные карандашом или имеет подчистки, приписки, зачеркнутые слова</w:t>
      </w:r>
      <w:r>
        <w:rPr>
          <w:color w:val="FF0000"/>
          <w:sz w:val="28"/>
        </w:rPr>
        <w:t>;</w:t>
      </w:r>
    </w:p>
    <w:p w14:paraId="7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документы (сведения), обязательные к предоставлению, не предоставлены заявителем в течение 5 рабочих дней со дня регистрации заявления</w:t>
      </w:r>
      <w:r>
        <w:rPr>
          <w:color w:val="FF0000"/>
          <w:sz w:val="28"/>
        </w:rPr>
        <w:t>.</w:t>
      </w:r>
    </w:p>
    <w:p w14:paraId="7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7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color w:val="00B0F0"/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7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7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79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7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7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Информирование из ЕГИССО по СНИЛС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Социальный фонд Российской Федерации</w:t>
      </w:r>
      <w:r>
        <w:rPr>
          <w:sz w:val="28"/>
        </w:rPr>
        <w:t>.</w:t>
      </w:r>
    </w:p>
    <w:p w14:paraId="7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7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7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Социальный фонд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7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Прием заявлений с ЕПГУ по форме «ПГС_Установление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8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8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8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8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о лишении матери (отца) ребенка родительских прав (совместно с Минюстом России)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Министерство просвещения Российской Федерации</w:t>
      </w:r>
      <w:r>
        <w:rPr>
          <w:sz w:val="28"/>
        </w:rPr>
        <w:t>.</w:t>
      </w:r>
    </w:p>
    <w:p w14:paraId="8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8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8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Министерство просвещения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8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перемены имени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8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8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8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8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Предоставление из ЕГР ЗАГС по запросу сведений о смерти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8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8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8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8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Предоставление из ЕГР ЗАГС по запросу сведений о рождении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9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9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9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9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из ЕГР ЗАГС о государственной регистрации установления отцовства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>.</w:t>
      </w:r>
    </w:p>
    <w:p w14:paraId="9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9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9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9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Сведения об отмене усыновления (удочерения) ребенка (совместно с Минюстом России)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Министерство просвещения Российской Федерации</w:t>
      </w:r>
      <w:r>
        <w:rPr>
          <w:sz w:val="28"/>
        </w:rPr>
        <w:t>.</w:t>
      </w:r>
    </w:p>
    <w:p w14:paraId="9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9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9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Министерство просвещения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;</w:t>
      </w:r>
    </w:p>
    <w:p w14:paraId="9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color w:val="FF0000"/>
          <w:sz w:val="28"/>
        </w:rPr>
        <w:t>Регистрация по месту жительства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9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color w:val="FF0000"/>
          <w:sz w:val="28"/>
        </w:rPr>
        <w:t>заявление (запрос) заявителя</w:t>
      </w:r>
      <w:r>
        <w:rPr>
          <w:sz w:val="28"/>
        </w:rPr>
        <w:t>.</w:t>
      </w:r>
    </w:p>
    <w:p w14:paraId="9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FF"/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</w:t>
      </w:r>
      <w:r>
        <w:rPr>
          <w:color w:val="FF0000"/>
          <w:sz w:val="28"/>
        </w:rPr>
        <w:t>а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color w:val="FF00FF"/>
          <w:sz w:val="28"/>
        </w:rPr>
        <w:t>.</w:t>
      </w:r>
    </w:p>
    <w:p w14:paraId="9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FF0000"/>
          <w:sz w:val="28"/>
        </w:rPr>
      </w:pPr>
      <w:r>
        <w:rPr>
          <w:color w:val="FF0000"/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color w:val="FF0000"/>
          <w:sz w:val="28"/>
        </w:rPr>
        <w:t>48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часов</w:t>
      </w:r>
      <w:r>
        <w:rPr>
          <w:color w:themeColor="accent4" w:themeShade="BF" w:val="BF9000"/>
          <w:sz w:val="28"/>
        </w:rPr>
        <w:t xml:space="preserve"> с момента направления межведомственного запроса</w:t>
      </w:r>
      <w:r>
        <w:rPr>
          <w:color w:val="00B0F0"/>
          <w:sz w:val="28"/>
        </w:rPr>
        <w:t>.</w:t>
      </w:r>
    </w:p>
    <w:p w14:paraId="9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0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A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A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отсутствие повторного обращения за предоставлением меры социальной поддержки</w:t>
      </w:r>
      <w:r>
        <w:rPr>
          <w:color w:val="FF0000"/>
          <w:sz w:val="28"/>
        </w:rPr>
        <w:t>;</w:t>
      </w:r>
    </w:p>
    <w:p w14:paraId="A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заявитель относится к кругу лиц, имеющих право на получение Услуги</w:t>
      </w:r>
      <w:r>
        <w:rPr>
          <w:color w:val="FF0000"/>
          <w:sz w:val="28"/>
        </w:rPr>
        <w:t>;</w:t>
      </w:r>
    </w:p>
    <w:p w14:paraId="A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наличие гражданства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>
        <w:rPr>
          <w:color w:val="FF0000"/>
          <w:sz w:val="28"/>
        </w:rPr>
        <w:t>;</w:t>
      </w:r>
    </w:p>
    <w:p w14:paraId="A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транспортное средство приобретено не у близких родственников (родители, супруги, дети) ребенка-инвалида и заявителя, а также самого заявителя</w:t>
      </w:r>
      <w:r>
        <w:rPr>
          <w:color w:val="FF0000"/>
          <w:sz w:val="28"/>
        </w:rPr>
        <w:t>;</w:t>
      </w:r>
    </w:p>
    <w:p w14:paraId="A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транспортное средство приобретено после 01.01.2015</w:t>
      </w:r>
      <w:r>
        <w:rPr>
          <w:color w:val="FF0000"/>
          <w:sz w:val="28"/>
        </w:rPr>
        <w:t>;</w:t>
      </w:r>
    </w:p>
    <w:p w14:paraId="A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транспортное средство приобретено в собственность ребенка-инвалида</w:t>
      </w:r>
      <w:r>
        <w:rPr>
          <w:color w:val="FF0000"/>
          <w:sz w:val="28"/>
        </w:rPr>
        <w:t>;</w:t>
      </w:r>
    </w:p>
    <w:p w14:paraId="A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наличие документов (сведений), подтверждающих проживание по месту жительства в Камчатском крае заявителя и (или) ребенка-инвалида</w:t>
      </w:r>
      <w:r>
        <w:rPr>
          <w:color w:val="FF0000"/>
          <w:sz w:val="28"/>
        </w:rPr>
        <w:t>;</w:t>
      </w:r>
    </w:p>
    <w:p w14:paraId="A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ребенок-инвалид не находится на полном государственном обеспечении</w:t>
      </w:r>
      <w:r>
        <w:rPr>
          <w:color w:val="FF0000"/>
          <w:sz w:val="28"/>
        </w:rPr>
        <w:t>;</w:t>
      </w:r>
    </w:p>
    <w:p w14:paraId="A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заявитель имеет родительские права в отношении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FF0000"/>
          <w:sz w:val="28"/>
        </w:rPr>
        <w:t>;</w:t>
      </w:r>
    </w:p>
    <w:p w14:paraId="A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заявитель исполняет обязанности опекуна (попечителя, приемного родителя)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FF0000"/>
          <w:sz w:val="28"/>
        </w:rPr>
        <w:t>;</w:t>
      </w:r>
    </w:p>
    <w:p w14:paraId="A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сведения о смерти или объявлении умершим ребенка-инвалида не подтверждены</w:t>
      </w:r>
      <w:r>
        <w:rPr>
          <w:color w:val="FF0000"/>
          <w:sz w:val="28"/>
        </w:rPr>
        <w:t>.</w:t>
      </w:r>
    </w:p>
    <w:p w14:paraId="AD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A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10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AF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принятие решения об отказе в предоставлении денежной выплаты</w:t>
      </w:r>
      <w:r>
        <w:rPr>
          <w:color w:val="FF0000"/>
          <w:sz w:val="28"/>
        </w:rPr>
        <w:t>;</w:t>
      </w:r>
    </w:p>
    <w:p w14:paraId="B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выплата компенсации</w:t>
      </w:r>
      <w:r>
        <w:rPr>
          <w:color w:val="FF0000"/>
          <w:sz w:val="28"/>
        </w:rPr>
        <w:t>;</w:t>
      </w:r>
    </w:p>
    <w:p w14:paraId="B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уведомление об отказе в предоставлении Услуги</w:t>
      </w:r>
      <w:r>
        <w:rPr>
          <w:color w:val="FF0000"/>
          <w:sz w:val="28"/>
        </w:rPr>
        <w:t>;</w:t>
      </w:r>
    </w:p>
    <w:p w14:paraId="B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приказ о назначении</w:t>
      </w:r>
      <w:r>
        <w:rPr>
          <w:color w:val="FF0000"/>
          <w:sz w:val="28"/>
        </w:rPr>
        <w:t>.</w:t>
      </w:r>
    </w:p>
    <w:p w14:paraId="B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B701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B8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B9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A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E60ACC"/>
          <w:sz w:val="28"/>
        </w:rPr>
        <w:t>.</w:t>
      </w:r>
    </w:p>
    <w:p w14:paraId="B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уведомление об исправлении допущенной опечатки и (или) ошибки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themeColor="accent4" w:themeShade="BF" w:val="BF9000"/>
          <w:sz w:val="28"/>
        </w:rPr>
        <w:t>.</w:t>
      </w:r>
    </w:p>
    <w:p w14:paraId="BC01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D01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BE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B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C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C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C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C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C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>.</w:t>
      </w:r>
    </w:p>
    <w:p w14:paraId="C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C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C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C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text1" w:themeTint="80" w:val="7F7F7F"/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C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C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sz w:val="28"/>
        </w:rPr>
        <w:t>:</w:t>
      </w:r>
    </w:p>
    <w:p w14:paraId="C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C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D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D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D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5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color w:themeColor="text1" w:themeTint="80" w:val="7F7F7F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themeColor="text1" w:themeTint="80" w:val="7F7F7F"/>
          <w:sz w:val="28"/>
        </w:rPr>
        <w:t>.</w:t>
      </w:r>
    </w:p>
    <w:p w14:paraId="D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2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9010000">
      <w:pPr>
        <w:tabs>
          <w:tab w:leader="none" w:pos="1276" w:val="left"/>
        </w:tabs>
        <w:ind w:firstLine="0" w:left="709"/>
        <w:contextualSpacing w:val="1"/>
        <w:jc w:val="both"/>
        <w:rPr>
          <w:color w:val="00B050"/>
          <w:sz w:val="28"/>
        </w:rPr>
      </w:pPr>
    </w:p>
    <w:p w14:paraId="DA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DB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C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рабочих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дней</w:t>
      </w:r>
      <w:r>
        <w:rPr>
          <w:color w:themeColor="accent4" w:themeShade="BF" w:val="BF900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color w:themeColor="accent4" w:themeShade="BF" w:val="BF9000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E60ACC"/>
          <w:sz w:val="28"/>
        </w:rPr>
        <w:t>.</w:t>
      </w:r>
    </w:p>
    <w:p w14:paraId="D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уведомление об исправлении допущенной опечатки и (или) ошибки</w:t>
      </w:r>
      <w:r>
        <w:rPr>
          <w:color w:val="92D050"/>
          <w:sz w:val="28"/>
        </w:rPr>
        <w:t xml:space="preserve"> (</w:t>
      </w:r>
      <w:r>
        <w:rPr>
          <w:color w:val="FF0000"/>
          <w:sz w:val="28"/>
        </w:rPr>
        <w:t>электронный документ, распечатанный на бумажном носителе</w:t>
      </w:r>
      <w:r>
        <w:rPr>
          <w:color w:val="92D050"/>
          <w:sz w:val="28"/>
        </w:rPr>
        <w:t>)</w:t>
      </w:r>
      <w:r>
        <w:rPr>
          <w:color w:themeColor="accent4" w:themeShade="BF" w:val="BF9000"/>
          <w:sz w:val="28"/>
        </w:rPr>
        <w:t>.</w:t>
      </w:r>
    </w:p>
    <w:p w14:paraId="DE010000">
      <w:pPr>
        <w:tabs>
          <w:tab w:leader="none" w:pos="1021" w:val="left"/>
        </w:tabs>
        <w:ind w:firstLine="709" w:left="0"/>
        <w:contextualSpacing w:val="1"/>
        <w:jc w:val="both"/>
        <w:rPr>
          <w:color w:val="00B050"/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F010000">
      <w:pPr>
        <w:ind w:firstLine="709" w:left="0"/>
        <w:contextualSpacing w:val="1"/>
        <w:jc w:val="both"/>
        <w:rPr>
          <w:color w:val="FF0000"/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E0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E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B0F0"/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FF0000"/>
          <w:sz w:val="28"/>
        </w:rPr>
        <w:t>;</w:t>
      </w:r>
    </w:p>
    <w:p w14:paraId="E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принятие решения о предоставлении (об отказе в предоставлении) Услуги</w:t>
      </w:r>
      <w:r>
        <w:rPr>
          <w:color w:val="FF0000"/>
          <w:sz w:val="28"/>
        </w:rPr>
        <w:t>;</w:t>
      </w:r>
    </w:p>
    <w:p w14:paraId="E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themeColor="accent6" w:themeShade="BF" w:val="548235"/>
          <w:sz w:val="28"/>
        </w:rPr>
      </w:pPr>
      <w:r>
        <w:rPr>
          <w:color w:val="FF0000"/>
          <w:sz w:val="28"/>
        </w:rPr>
        <w:t>предоставление результата Услуги</w:t>
      </w:r>
      <w:r>
        <w:rPr>
          <w:color w:val="FF0000"/>
          <w:sz w:val="28"/>
        </w:rPr>
        <w:t>.</w:t>
      </w:r>
      <w:r>
        <w:rPr>
          <w:color w:themeColor="accent6" w:themeShade="BF" w:val="548235"/>
          <w:sz w:val="28"/>
        </w:rPr>
        <w:t xml:space="preserve"> </w:t>
      </w:r>
    </w:p>
    <w:p w14:paraId="E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межведомственное информационное взаимодействие</w:t>
      </w:r>
      <w:r>
        <w:rPr>
          <w:sz w:val="28"/>
        </w:rPr>
        <w:t>,</w:t>
      </w:r>
      <w:r>
        <w:rPr>
          <w:color w:val="067F8C"/>
          <w:sz w:val="28"/>
        </w:rPr>
        <w:t xml:space="preserve"> </w:t>
      </w:r>
      <w:r>
        <w:rPr>
          <w:color w:val="FF0000"/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E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Прием заявления и документов и (или) информации, необходимых для предоставления Услуги</w:t>
      </w:r>
    </w:p>
    <w:p w14:paraId="E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00B050"/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МФЦ</w:t>
      </w:r>
      <w:r>
        <w:rPr>
          <w:color w:val="FF0000"/>
          <w:sz w:val="28"/>
        </w:rPr>
        <w:t>.</w:t>
      </w:r>
    </w:p>
    <w:p w14:paraId="E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E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на Региональном портале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FF0000"/>
          <w:sz w:val="28"/>
        </w:rPr>
        <w:t>;</w:t>
      </w:r>
      <w:r>
        <w:rPr>
          <w:sz w:val="28"/>
        </w:rPr>
        <w:t xml:space="preserve"> </w:t>
      </w:r>
    </w:p>
    <w:p w14:paraId="E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МФЦ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FF0000"/>
          <w:sz w:val="28"/>
        </w:rPr>
        <w:t>документ, удостоверяющий личность</w:t>
      </w:r>
      <w:r>
        <w:rPr>
          <w:color w:val="FF0000"/>
          <w:sz w:val="28"/>
        </w:rPr>
        <w:t>.</w:t>
      </w:r>
    </w:p>
    <w:p w14:paraId="E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themeColor="text1" w:themeTint="80" w:val="7F7F7F"/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E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color w:val="FF0000"/>
          <w:sz w:val="28"/>
        </w:rPr>
        <w:t xml:space="preserve"> </w:t>
      </w:r>
      <w:r>
        <w:rPr>
          <w:color w:themeColor="text1" w:val="000000"/>
          <w:sz w:val="28"/>
        </w:rPr>
        <w:t>по выбору заявителя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независимо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FF0000"/>
          <w:sz w:val="28"/>
        </w:rPr>
        <w:t>.</w:t>
      </w:r>
    </w:p>
    <w:p w14:paraId="E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з</w:t>
      </w:r>
      <w:r>
        <w:rPr>
          <w:color w:val="FF0000"/>
          <w:sz w:val="28"/>
        </w:rPr>
        <w:t>аявления</w:t>
      </w:r>
      <w:r>
        <w:rPr>
          <w:sz w:val="28"/>
        </w:rPr>
        <w:t>:</w:t>
      </w:r>
    </w:p>
    <w:p w14:paraId="F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F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почтовой связи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F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электронной почты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</w:p>
    <w:p w14:paraId="F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color w:val="FF0000"/>
          <w:sz w:val="28"/>
        </w:rPr>
        <w:t>посредством Регионального портала</w:t>
      </w:r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рабочий день</w:t>
      </w:r>
      <w:r>
        <w:rPr>
          <w:color w:val="FF0000"/>
          <w:sz w:val="28"/>
        </w:rPr>
        <w:t>.</w:t>
      </w:r>
    </w:p>
    <w:p w14:paraId="F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Принятие решения о предоставлении (об отказе в предоставлении) Услуги</w:t>
      </w:r>
    </w:p>
    <w:p w14:paraId="F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F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color w:val="FF0000"/>
          <w:sz w:val="28"/>
        </w:rPr>
        <w:t>3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F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color w:val="FF0000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color w:themeColor="text1" w:themeTint="80" w:val="7F7F7F"/>
          <w:sz w:val="28"/>
        </w:rPr>
        <w:t xml:space="preserve"> </w:t>
      </w:r>
      <w:r>
        <w:rPr>
          <w:color w:val="FF0000"/>
          <w:sz w:val="28"/>
        </w:rPr>
        <w:t>на Региональном портале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личного приёма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на электронную почту заявителя</w:t>
      </w:r>
      <w:r>
        <w:rPr>
          <w:color w:themeColor="text1" w:themeTint="80" w:val="7F7F7F"/>
          <w:sz w:val="28"/>
        </w:rPr>
        <w:t xml:space="preserve">, </w:t>
      </w:r>
      <w:r>
        <w:rPr>
          <w:color w:val="FF0000"/>
          <w:sz w:val="28"/>
        </w:rPr>
        <w:t>посредством почтовой связи</w:t>
      </w:r>
      <w:r>
        <w:rPr>
          <w:color w:themeColor="text1" w:themeTint="80" w:val="7F7F7F"/>
          <w:sz w:val="28"/>
        </w:rPr>
        <w:t>.</w:t>
      </w:r>
    </w:p>
    <w:p w14:paraId="F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color w:val="FF0000"/>
          <w:sz w:val="28"/>
        </w:rPr>
        <w:t>2</w:t>
      </w:r>
      <w:r>
        <w:rPr>
          <w:color w:val="FF00FF"/>
          <w:sz w:val="28"/>
        </w:rPr>
        <w:t xml:space="preserve"> </w:t>
      </w:r>
      <w:r>
        <w:rPr>
          <w:color w:val="FF0000"/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color w:themeColor="text1"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B01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FC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F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отв</w:t>
      </w:r>
      <w:r>
        <w:rPr>
          <w:sz w:val="28"/>
        </w:rPr>
        <w:t xml:space="preserve">етственными должностными лицами </w:t>
      </w:r>
      <w:r>
        <w:rPr>
          <w:color w:val="FF0000"/>
          <w:sz w:val="28"/>
        </w:rPr>
        <w:t>Органа власти</w:t>
      </w:r>
      <w:r>
        <w:rPr>
          <w:color w:val="FFC000"/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color w:val="FF0000"/>
          <w:sz w:val="28"/>
        </w:rPr>
        <w:t>должностными лицами, ответственными за организацию работы по предоставлению Услуги</w:t>
      </w:r>
      <w:r>
        <w:rPr>
          <w:sz w:val="28"/>
        </w:rPr>
        <w:t>.</w:t>
      </w:r>
    </w:p>
    <w:p w14:paraId="F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F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0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color w:val="FF0000"/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>–</w:t>
      </w:r>
      <w:bookmarkStart w:id="1" w:name="_GoBack"/>
      <w:bookmarkEnd w:id="1"/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color w:val="FF0000"/>
          <w:sz w:val="28"/>
        </w:rPr>
        <w:t>жалоб заявителей на решения и действия (бездействие) должностных лиц</w:t>
      </w:r>
      <w:r>
        <w:rPr>
          <w:color w:val="7030A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решению</w:t>
      </w:r>
      <w:r>
        <w:rPr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 xml:space="preserve">, </w:t>
      </w:r>
      <w:r>
        <w:rPr>
          <w:sz w:val="28"/>
        </w:rPr>
        <w:t>ответственн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 xml:space="preserve"> </w:t>
      </w:r>
      <w:r>
        <w:rPr>
          <w:sz w:val="28"/>
        </w:rPr>
        <w:t>проверок</w:t>
      </w:r>
      <w:r>
        <w:rPr>
          <w:sz w:val="28"/>
        </w:rPr>
        <w:t>.</w:t>
      </w:r>
    </w:p>
    <w:p w14:paraId="0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Проверки</w:t>
      </w:r>
      <w:r>
        <w:rPr>
          <w:sz w:val="28"/>
        </w:rPr>
        <w:t xml:space="preserve"> </w:t>
      </w:r>
      <w:r>
        <w:rPr>
          <w:sz w:val="28"/>
        </w:rPr>
        <w:t>проводятся</w:t>
      </w:r>
      <w:r>
        <w:rPr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z w:val="28"/>
        </w:rPr>
        <w:t xml:space="preserve"> </w:t>
      </w:r>
      <w:r>
        <w:rPr>
          <w:sz w:val="28"/>
        </w:rPr>
        <w:t>лицами</w:t>
      </w:r>
      <w:r>
        <w:rPr>
          <w:sz w:val="28"/>
        </w:rPr>
        <w:t xml:space="preserve"> </w:t>
      </w:r>
      <w:r>
        <w:rPr>
          <w:color w:val="FF0000"/>
          <w:sz w:val="28"/>
        </w:rPr>
        <w:t>Органа</w:t>
      </w:r>
      <w:r>
        <w:rPr>
          <w:color w:val="FF0000"/>
          <w:sz w:val="28"/>
        </w:rPr>
        <w:t xml:space="preserve"> власти</w:t>
      </w:r>
      <w:r>
        <w:rPr>
          <w:sz w:val="28"/>
        </w:rPr>
        <w:t>.</w:t>
      </w:r>
    </w:p>
    <w:p w14:paraId="02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0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04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0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602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7030A0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0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color w:val="FF0000"/>
          <w:sz w:val="28"/>
        </w:rPr>
        <w:t>МФЦ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в Органе власти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официальном сайте Органа власти в сети «Интернет»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на Региональном портале</w:t>
      </w:r>
      <w:r>
        <w:rPr>
          <w:sz w:val="28"/>
        </w:rPr>
        <w:t>.</w:t>
      </w:r>
    </w:p>
    <w:p w14:paraId="0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color w:val="FF0000"/>
          <w:sz w:val="28"/>
        </w:rPr>
        <w:t>через портал Федеральной государственной информационной системы «Досудебное обжалование» http://do.gosuslugi.ru</w:t>
      </w:r>
      <w:r>
        <w:rPr>
          <w:sz w:val="28"/>
        </w:rPr>
        <w:t>.</w:t>
      </w:r>
      <w:r>
        <w:t xml:space="preserve"> </w:t>
      </w:r>
    </w:p>
    <w:p w14:paraId="0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67F8C"/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color w:val="FF0000"/>
          <w:sz w:val="28"/>
        </w:rPr>
        <w:t>почтовым отправлением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при личном обращении в Органе власти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через МФЦ</w:t>
      </w:r>
      <w:r>
        <w:rPr>
          <w:sz w:val="28"/>
        </w:rPr>
        <w:t>.</w:t>
      </w:r>
    </w:p>
    <w:p w14:paraId="0A02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0B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0C020000">
      <w:pPr>
        <w:pStyle w:val="Style_5"/>
        <w:ind w:firstLine="0" w:left="6237"/>
        <w:rPr>
          <w:color w:val="FF0000"/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color w:val="FF0000"/>
          <w:sz w:val="28"/>
        </w:rPr>
        <w:t>приказом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color w:val="FF0000"/>
          <w:sz w:val="28"/>
        </w:rPr>
        <w:t>DATEDOUBLEACTIVATED</w:t>
      </w:r>
      <w:r>
        <w:rPr>
          <w:sz w:val="28"/>
        </w:rPr>
        <w:t xml:space="preserve"> № </w:t>
      </w:r>
      <w:r>
        <w:rPr>
          <w:color w:val="FF0000"/>
          <w:sz w:val="28"/>
        </w:rPr>
        <w:t>DOCNUMBER</w:t>
      </w:r>
    </w:p>
    <w:p w14:paraId="0D020000">
      <w:pPr>
        <w:ind/>
        <w:jc w:val="both"/>
        <w:rPr>
          <w:b w:val="1"/>
          <w:sz w:val="28"/>
        </w:rPr>
      </w:pPr>
    </w:p>
    <w:p w14:paraId="0E02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0F02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10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11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12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3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4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Родитель (законный представитель) ребенка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5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6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Родитель (законный представитель) ребенка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который обратился через представителя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17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Исправление допущенных опечаток и (или) ошибок в выданном результате предоставления Услуги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8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9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Родитель (законный представитель) ребенка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обратились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A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B020000">
            <w:pPr>
              <w:keepNext w:val="1"/>
              <w:spacing w:after="160"/>
              <w:ind/>
              <w:rPr>
                <w:color w:val="FF0000"/>
              </w:rPr>
            </w:pPr>
            <w:r>
              <w:rPr>
                <w:color w:val="FF0000"/>
              </w:rPr>
              <w:t>Родитель (законный представитель) ребенка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обратились через уполномоченного представителя</w:t>
            </w:r>
          </w:p>
        </w:tc>
      </w:tr>
    </w:tbl>
    <w:p w14:paraId="1C020000">
      <w:pPr>
        <w:ind w:firstLine="709" w:left="0"/>
        <w:jc w:val="both"/>
        <w:rPr>
          <w:sz w:val="28"/>
        </w:rPr>
      </w:pPr>
    </w:p>
    <w:p w14:paraId="1D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rPr>
                <w:color w:val="FF0000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color w:val="FF0000"/>
              </w:rPr>
            </w:pPr>
          </w:p>
          <w:p w14:paraId="2502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Родитель (законный представитель) ребенка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Заявитель обратился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color w:val="FF0000"/>
              </w:rPr>
            </w:pPr>
          </w:p>
          <w:p w14:paraId="2902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>.</w:t>
            </w:r>
          </w:p>
          <w:p w14:paraId="2A02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Который обратился через представителя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Какое заболевание с нарушением опорно-двигательного аппарата у детей-инвалидов даёт право на компенсацию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color w:val="FF0000"/>
              </w:rPr>
            </w:pPr>
          </w:p>
          <w:p w14:paraId="2E02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rPr>
                <w:color w:val="FF0000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  <w:color w:val="FF0000"/>
              </w:rPr>
              <w:t>«</w:t>
            </w:r>
            <w:r>
              <w:rPr>
                <w:i w:val="1"/>
                <w:color w:val="FF0000"/>
              </w:rPr>
              <w:t>Исправление допущенных опечаток и (или) ошибок в выданном результате предоставления Услуги</w:t>
            </w:r>
            <w:r>
              <w:rPr>
                <w:i w:val="1"/>
                <w:color w:val="FF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rPr>
                <w:color w:val="FF0000"/>
              </w:rPr>
            </w:pPr>
          </w:p>
          <w:p w14:paraId="3302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Родитель (законный представитель) ребенка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spacing w:after="160"/>
              <w:ind/>
              <w:contextualSpacing w:val="1"/>
              <w:rPr>
                <w:b w:val="1"/>
              </w:rPr>
            </w:pPr>
            <w:r>
              <w:rPr>
                <w:color w:val="FF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rPr>
                <w:color w:val="FF0000"/>
              </w:rPr>
            </w:pPr>
          </w:p>
          <w:p w14:paraId="3702000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Обратились лично</w:t>
            </w:r>
            <w:r>
              <w:rPr>
                <w:color w:val="FF0000"/>
              </w:rPr>
              <w:t>.</w:t>
            </w:r>
          </w:p>
          <w:p w14:paraId="3802000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Обратились через уполномоченного представителя</w:t>
            </w:r>
          </w:p>
        </w:tc>
      </w:tr>
    </w:tbl>
    <w:p w14:paraId="3902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3A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3B020000">
      <w:pPr>
        <w:pStyle w:val="Style_5"/>
        <w:ind w:firstLine="0" w:left="6237"/>
        <w:rPr>
          <w:color w:val="FF0000"/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color w:val="FF0000"/>
          <w:sz w:val="28"/>
        </w:rPr>
        <w:t>приказом</w:t>
      </w:r>
      <w:r>
        <w:rPr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color w:val="FF0000"/>
          <w:sz w:val="28"/>
        </w:rPr>
        <w:t>DATEDOUBLEACTIVATED</w:t>
      </w:r>
      <w:r>
        <w:rPr>
          <w:sz w:val="28"/>
        </w:rPr>
        <w:t xml:space="preserve"> № </w:t>
      </w:r>
      <w:r>
        <w:rPr>
          <w:color w:val="FF0000"/>
          <w:sz w:val="28"/>
        </w:rPr>
        <w:t>DOCNUMBER</w:t>
      </w:r>
    </w:p>
    <w:p w14:paraId="3C02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</w:p>
    <w:p w14:paraId="3D02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3E02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9497"/>
            <w:vAlign w:val="center"/>
          </w:tcPr>
          <w:p w14:paraId="3F02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4002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9497"/>
          </w:tcPr>
          <w:p w14:paraId="4102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4202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3020000">
            <w:pPr>
              <w:pStyle w:val="Style_4"/>
              <w:ind w:firstLine="0" w:left="0"/>
              <w:rPr>
                <w:b w:val="1"/>
              </w:rPr>
            </w:pPr>
            <w:r>
              <w:rPr>
                <w:color w:val="FF0000"/>
              </w:rP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родитель (законный представитель) ребенка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обратился лично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      </w:r>
          </w:p>
        </w:tc>
      </w:tr>
      <w:tr>
        <w:tc>
          <w:tcPr>
            <w:tcW w:type="dxa" w:w="709"/>
            <w:vAlign w:val="center"/>
          </w:tcPr>
          <w:p w14:paraId="44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5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Информирование из ЕГИССО по СНИЛС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Социальный фонд Российской Федерации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46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ФИО</w:t>
            </w:r>
            <w:r>
              <w:rPr>
                <w:color w:val="7030A0"/>
              </w:rPr>
              <w:t>;</w:t>
            </w:r>
          </w:p>
          <w:p w14:paraId="4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 (дд/мм/гг)</w:t>
            </w:r>
            <w:r>
              <w:rPr>
                <w:color w:val="7030A0"/>
              </w:rPr>
              <w:t>;</w:t>
            </w:r>
          </w:p>
          <w:p w14:paraId="4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.</w:t>
            </w:r>
          </w:p>
          <w:p w14:paraId="4A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4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ФИО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4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 (дд/мм/гг)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4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предоставления ответа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F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0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Прием заявлений с ЕПГУ по форме «ПГС_Установление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Министерство цифрового развития, связи и массовых коммуникаций Российской Федерации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51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52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3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4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о лишении матери (отца) ребенка родительских прав (совместно с Минюстом России)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Министерство просвещения Российской Федерации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55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56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7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8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перемены имени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59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ФИО (при их наличии)</w:t>
            </w:r>
            <w:r>
              <w:rPr>
                <w:color w:val="7030A0"/>
              </w:rPr>
              <w:t>;</w:t>
            </w:r>
          </w:p>
          <w:p w14:paraId="5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5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и номер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5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7030A0"/>
              </w:rPr>
              <w:t>.</w:t>
            </w:r>
          </w:p>
          <w:p w14:paraId="5E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перемене фамилии, имени, отчества (предоставление государственной услуги)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0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1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Предоставление из ЕГР ЗАГС по запросу сведений о смерти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62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7030A0"/>
              </w:rPr>
              <w:t>;</w:t>
            </w:r>
          </w:p>
          <w:p w14:paraId="6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6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место рождения</w:t>
            </w:r>
            <w:r>
              <w:rPr>
                <w:color w:val="7030A0"/>
              </w:rPr>
              <w:t>;</w:t>
            </w:r>
          </w:p>
          <w:p w14:paraId="6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и номер документа</w:t>
            </w:r>
            <w:r>
              <w:rPr>
                <w:color w:val="7030A0"/>
              </w:rPr>
              <w:t>;</w:t>
            </w:r>
          </w:p>
          <w:p w14:paraId="6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;</w:t>
            </w:r>
          </w:p>
          <w:p w14:paraId="6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номер записи</w:t>
            </w:r>
            <w:r>
              <w:rPr>
                <w:color w:val="7030A0"/>
              </w:rPr>
              <w:t>;</w:t>
            </w:r>
          </w:p>
          <w:p w14:paraId="6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6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6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</w:t>
            </w:r>
            <w:r>
              <w:rPr>
                <w:color w:val="7030A0"/>
              </w:rPr>
              <w:t>;</w:t>
            </w:r>
          </w:p>
          <w:p w14:paraId="6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реквизиты записи акта о смерти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>
              <w:rPr>
                <w:color w:val="7030A0"/>
              </w:rPr>
              <w:t>;</w:t>
            </w:r>
          </w:p>
          <w:p w14:paraId="6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6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7030A0"/>
              </w:rPr>
              <w:t>.</w:t>
            </w:r>
          </w:p>
          <w:p w14:paraId="6F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серия и номер документа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реквизиты документа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наличие (отсутствие) информации о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номер записи акта гражданского состояния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выдачи свидетельства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жительства умершего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серия свидетельства о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номер свидетельства о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 умершего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 умершего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умершего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причинах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последнее место жительства на территории Российской Федерации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последнее место жительства за пределами территории Российской Федерации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8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государственной регистрации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5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6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Предоставление из ЕГР ЗАГС по запросу сведений о рождении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87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идентификатор запроса, сформированный запрашивающей стороной</w:t>
            </w:r>
            <w:r>
              <w:rPr>
                <w:color w:val="7030A0"/>
              </w:rPr>
              <w:t>;</w:t>
            </w:r>
          </w:p>
          <w:p w14:paraId="8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количество документов в представленном файле</w:t>
            </w:r>
            <w:r>
              <w:rPr>
                <w:color w:val="7030A0"/>
              </w:rPr>
              <w:t>;</w:t>
            </w:r>
          </w:p>
          <w:p w14:paraId="8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7030A0"/>
              </w:rPr>
              <w:t>;</w:t>
            </w:r>
          </w:p>
          <w:p w14:paraId="8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сведения о нормативно-правовых основаниях запрашивающей стороны для получения сведений из ЕГР ЗАГС</w:t>
            </w:r>
            <w:r>
              <w:rPr>
                <w:color w:val="7030A0"/>
              </w:rPr>
              <w:t>;</w:t>
            </w:r>
          </w:p>
          <w:p w14:paraId="8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сведения, содержащиеся в запросе</w:t>
            </w:r>
            <w:r>
              <w:rPr>
                <w:color w:val="7030A0"/>
              </w:rPr>
              <w:t>;</w:t>
            </w:r>
          </w:p>
          <w:p w14:paraId="8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8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8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9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9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;</w:t>
            </w:r>
          </w:p>
          <w:p w14:paraId="9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номер актовой записи о рождении ребенка</w:t>
            </w:r>
            <w:r>
              <w:rPr>
                <w:color w:val="7030A0"/>
              </w:rPr>
              <w:t>;</w:t>
            </w:r>
          </w:p>
          <w:p w14:paraId="9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тип участника записи акта (ребенок, мать, отец)</w:t>
            </w:r>
            <w:r>
              <w:rPr>
                <w:color w:val="7030A0"/>
              </w:rPr>
              <w:t>;</w:t>
            </w:r>
          </w:p>
          <w:p w14:paraId="9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7030A0"/>
              </w:rPr>
              <w:t>.</w:t>
            </w:r>
          </w:p>
          <w:p w14:paraId="95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идентификатор сведений, сформированный поставщиком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дата, на которую сформированы сведения по поступившему запросу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количество документов в представленном файл запроса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государственной регистрации ЗАГС о рождении, в отношении которого сформирован запрос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9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реквизиты акта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матери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об отце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A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государственной регистрации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4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5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установления отцовства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A6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A7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A8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9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об отмене усыновления (удочерения) ребенка (совместно с Минюстом России)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Министерство просвещения Российской Федерации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AA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AB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AC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D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Регистрация по месту жительства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Министерство внутренних дел Российской Федерации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AE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7030A0"/>
              </w:rPr>
              <w:t>;</w:t>
            </w:r>
          </w:p>
          <w:p w14:paraId="B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B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Сведения о документе, удостоверяющем личность физического лица</w:t>
            </w:r>
            <w:r>
              <w:rPr>
                <w:color w:val="7030A0"/>
              </w:rPr>
              <w:t>;</w:t>
            </w:r>
          </w:p>
          <w:p w14:paraId="B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B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B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</w:t>
            </w:r>
            <w:r>
              <w:rPr>
                <w:color w:val="7030A0"/>
              </w:rPr>
              <w:t>;</w:t>
            </w:r>
          </w:p>
          <w:p w14:paraId="B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B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документа</w:t>
            </w:r>
            <w:r>
              <w:rPr>
                <w:color w:val="7030A0"/>
              </w:rPr>
              <w:t>;</w:t>
            </w:r>
          </w:p>
          <w:p w14:paraId="B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номер документа</w:t>
            </w:r>
            <w:r>
              <w:rPr>
                <w:color w:val="7030A0"/>
              </w:rPr>
              <w:t>;</w:t>
            </w:r>
          </w:p>
          <w:p w14:paraId="B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выдачи документа</w:t>
            </w:r>
            <w:r>
              <w:rPr>
                <w:color w:val="7030A0"/>
              </w:rPr>
              <w:t>;</w:t>
            </w:r>
          </w:p>
          <w:p w14:paraId="B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тип регистрации</w:t>
            </w:r>
            <w:r>
              <w:rPr>
                <w:color w:val="7030A0"/>
              </w:rPr>
              <w:t>;</w:t>
            </w:r>
          </w:p>
          <w:p w14:paraId="B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B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B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B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код подразделения</w:t>
            </w:r>
            <w:r>
              <w:rPr>
                <w:color w:val="7030A0"/>
              </w:rPr>
              <w:t>;</w:t>
            </w:r>
          </w:p>
          <w:p w14:paraId="B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сведения о документе, удостоверяющем личность</w:t>
            </w:r>
            <w:r>
              <w:rPr>
                <w:color w:val="7030A0"/>
              </w:rPr>
              <w:t>;</w:t>
            </w:r>
          </w:p>
          <w:p w14:paraId="B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регион</w:t>
            </w:r>
            <w:r>
              <w:rPr>
                <w:color w:val="7030A0"/>
              </w:rPr>
              <w:t>;</w:t>
            </w:r>
          </w:p>
          <w:p w14:paraId="C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место рождения</w:t>
            </w:r>
            <w:r>
              <w:rPr>
                <w:color w:val="7030A0"/>
              </w:rPr>
              <w:t>;</w:t>
            </w:r>
          </w:p>
          <w:p w14:paraId="C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Паспорт гражданина РФ</w:t>
            </w:r>
            <w:r>
              <w:rPr>
                <w:color w:val="7030A0"/>
              </w:rPr>
              <w:t>;</w:t>
            </w:r>
          </w:p>
          <w:p w14:paraId="C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Загранпаспорт гражданина РФ</w:t>
            </w:r>
            <w:r>
              <w:rPr>
                <w:color w:val="7030A0"/>
              </w:rPr>
              <w:t>;</w:t>
            </w:r>
          </w:p>
          <w:p w14:paraId="C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свидетельство о рождении</w:t>
            </w:r>
            <w:r>
              <w:rPr>
                <w:color w:val="7030A0"/>
              </w:rPr>
              <w:t>.</w:t>
            </w:r>
          </w:p>
          <w:p w14:paraId="C4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 по месту пребывания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серия документа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номер документа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выдачи документа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адрес регистрации в формате ФИАС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C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начала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адрес в неструктурированном виде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тип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информация о регистрации не найдена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регистрации граждан Российской Федерации по месту жительства в пределах Российской Федерации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регистрации по месту жительства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снятия с регистрационного учета по месту жительства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адрес места регистрации по месту жительства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Паспорт гражданина РФ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Загранпаспорт гражданина РФ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D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свидетельство о рождении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C02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DD020000">
            <w:pPr>
              <w:pStyle w:val="Style_4"/>
              <w:ind w:firstLine="0" w:left="0"/>
              <w:rPr>
                <w:b w:val="1"/>
              </w:rPr>
            </w:pPr>
            <w:r>
              <w:rPr>
                <w:color w:val="FF0000"/>
              </w:rP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родитель (законный представитель) ребенка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который обратился через представителя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      </w:r>
          </w:p>
        </w:tc>
      </w:tr>
      <w:tr>
        <w:tc>
          <w:tcPr>
            <w:tcW w:type="dxa" w:w="709"/>
            <w:vAlign w:val="center"/>
          </w:tcPr>
          <w:p w14:paraId="DE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F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Информирование из ЕГИССО по СНИЛС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Социальный фонд Российской Федерации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E0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ФИО</w:t>
            </w:r>
            <w:r>
              <w:rPr>
                <w:color w:val="7030A0"/>
              </w:rPr>
              <w:t>;</w:t>
            </w:r>
          </w:p>
          <w:p w14:paraId="E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 (дд/мм/гг)</w:t>
            </w:r>
            <w:r>
              <w:rPr>
                <w:color w:val="7030A0"/>
              </w:rPr>
              <w:t>;</w:t>
            </w:r>
          </w:p>
          <w:p w14:paraId="E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.</w:t>
            </w:r>
          </w:p>
          <w:p w14:paraId="E4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ФИО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 (дд/мм/гг)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E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предоставления ответа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9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A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Прием заявлений с ЕПГУ по форме «ПГС_Установление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Министерство цифрового развития, связи и массовых коммуникаций Российской Федерации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EB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EC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ED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E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о лишении матери (отца) ребенка родительских прав (совместно с Минюстом России)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Министерство просвещения Российской Федерации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EF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F0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F1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2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перемены имени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F3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ФИО (при их наличии)</w:t>
            </w:r>
            <w:r>
              <w:rPr>
                <w:color w:val="7030A0"/>
              </w:rPr>
              <w:t>;</w:t>
            </w:r>
          </w:p>
          <w:p w14:paraId="F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F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и номер документа, удостоверяющего личность</w:t>
            </w:r>
            <w:r>
              <w:rPr>
                <w:color w:val="7030A0"/>
              </w:rPr>
              <w:t>;</w:t>
            </w:r>
          </w:p>
          <w:p w14:paraId="F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7030A0"/>
              </w:rPr>
              <w:t>.</w:t>
            </w:r>
          </w:p>
          <w:p w14:paraId="F8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перемене фамилии, имени, отчества (предоставление государственной услуги)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A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B02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Предоставление из ЕГР ЗАГС по запросу сведений о смерти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FC02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7030A0"/>
              </w:rPr>
              <w:t>;</w:t>
            </w:r>
          </w:p>
          <w:p w14:paraId="F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F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место рождения</w:t>
            </w:r>
            <w:r>
              <w:rPr>
                <w:color w:val="7030A0"/>
              </w:rPr>
              <w:t>;</w:t>
            </w:r>
          </w:p>
          <w:p w14:paraId="0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и номер документа</w:t>
            </w:r>
            <w:r>
              <w:rPr>
                <w:color w:val="7030A0"/>
              </w:rPr>
              <w:t>;</w:t>
            </w:r>
          </w:p>
          <w:p w14:paraId="0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;</w:t>
            </w:r>
          </w:p>
          <w:p w14:paraId="0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номер записи</w:t>
            </w:r>
            <w:r>
              <w:rPr>
                <w:color w:val="7030A0"/>
              </w:rPr>
              <w:t>;</w:t>
            </w:r>
          </w:p>
          <w:p w14:paraId="0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0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0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</w:t>
            </w:r>
            <w:r>
              <w:rPr>
                <w:color w:val="7030A0"/>
              </w:rPr>
              <w:t>;</w:t>
            </w:r>
          </w:p>
          <w:p w14:paraId="0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реквизиты записи акта о смерти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>
              <w:rPr>
                <w:color w:val="7030A0"/>
              </w:rPr>
              <w:t>;</w:t>
            </w:r>
          </w:p>
          <w:p w14:paraId="0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0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7030A0"/>
              </w:rPr>
              <w:t>.</w:t>
            </w:r>
          </w:p>
          <w:p w14:paraId="09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серия и номер документа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реквизиты документа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0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наличие (отсутствие) информации о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номер записи акта гражданского состояния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выдачи свидетельства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жительства умершего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серия свидетельства о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номер свидетельства о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 умершего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 умершего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умершего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причинах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последнее место жительства на территории Российской Федерации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последнее место жительства за пределами территории Российской Федерации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1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государственной регистрации смерти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F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0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Предоставление из ЕГР ЗАГС по запросу сведений о рождении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21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идентификатор запроса, сформированный запрашивающей стороной</w:t>
            </w:r>
            <w:r>
              <w:rPr>
                <w:color w:val="7030A0"/>
              </w:rPr>
              <w:t>;</w:t>
            </w:r>
          </w:p>
          <w:p w14:paraId="2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количество документов в представленном файле</w:t>
            </w:r>
            <w:r>
              <w:rPr>
                <w:color w:val="7030A0"/>
              </w:rPr>
              <w:t>;</w:t>
            </w:r>
          </w:p>
          <w:p w14:paraId="2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7030A0"/>
              </w:rPr>
              <w:t>;</w:t>
            </w:r>
          </w:p>
          <w:p w14:paraId="2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сведения о нормативно-правовых основаниях запрашивающей стороны для получения сведений из ЕГР ЗАГС</w:t>
            </w:r>
            <w:r>
              <w:rPr>
                <w:color w:val="7030A0"/>
              </w:rPr>
              <w:t>;</w:t>
            </w:r>
          </w:p>
          <w:p w14:paraId="2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сведения, содержащиеся в запросе</w:t>
            </w:r>
            <w:r>
              <w:rPr>
                <w:color w:val="7030A0"/>
              </w:rPr>
              <w:t>;</w:t>
            </w:r>
          </w:p>
          <w:p w14:paraId="2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2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2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2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2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7030A0"/>
              </w:rPr>
              <w:t>;</w:t>
            </w:r>
          </w:p>
          <w:p w14:paraId="2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номер актовой записи о рождении ребенка</w:t>
            </w:r>
            <w:r>
              <w:rPr>
                <w:color w:val="7030A0"/>
              </w:rPr>
              <w:t>;</w:t>
            </w:r>
          </w:p>
          <w:p w14:paraId="2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тип участника записи акта (ребенок, мать, отец)</w:t>
            </w:r>
            <w:r>
              <w:rPr>
                <w:color w:val="7030A0"/>
              </w:rPr>
              <w:t>;</w:t>
            </w:r>
          </w:p>
          <w:p w14:paraId="2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7030A0"/>
              </w:rPr>
              <w:t>.</w:t>
            </w:r>
          </w:p>
          <w:p w14:paraId="2F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идентификатор сведений, сформированный поставщиком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дата, на которую сформированы сведения по поступившему запросу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количество документов в представленном файл запроса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государственной регистрации ЗАГС о рождении, в отношении которого сформирован запрос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СНИЛС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реквизиты акта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матери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об отце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3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государственной регистрации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E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F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из ЕГР ЗАГС о государственной регистрации установления отцовства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Федеральная налоговая служба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40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1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2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3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Сведения об отмене усыновления (удочерения) ребенка (совместно с Минюстом России)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Министерство просвещения Российской Федерации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44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rPr>
                <w:color w:val="92D050"/>
              </w:rP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5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92D050"/>
              </w:rPr>
              <w:t xml:space="preserve"> </w:t>
            </w:r>
            <w:r>
              <w:t xml:space="preserve">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6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7030000">
            <w:pPr>
              <w:pStyle w:val="Style_5"/>
              <w:keepNext w:val="1"/>
              <w:ind/>
              <w:rPr>
                <w:color w:themeColor="accent2" w:val="ED7D31"/>
              </w:rPr>
            </w:pPr>
            <w:r>
              <w:rPr>
                <w:color w:val="FF0000"/>
              </w:rPr>
              <w:t>Регистрация по месту жительства</w:t>
            </w:r>
            <w:r>
              <w:rPr>
                <w:color w:val="FF0000"/>
              </w:rPr>
              <w:t xml:space="preserve"> </w:t>
            </w:r>
            <w:r>
              <w:rPr>
                <w:color w:themeColor="text1" w:val="000000"/>
              </w:rPr>
              <w:t>(</w:t>
            </w:r>
            <w:r>
              <w:rPr>
                <w:color w:val="FF0000"/>
              </w:rPr>
              <w:t>Министерство внутренних дел Российской Федерации</w:t>
            </w:r>
            <w:r>
              <w:rPr>
                <w:color w:themeColor="text1" w:val="000000"/>
              </w:rPr>
              <w:t>)</w:t>
            </w:r>
            <w:r>
              <w:rPr>
                <w:color w:val="FF0000"/>
              </w:rPr>
              <w:t>.</w:t>
            </w:r>
          </w:p>
          <w:p w14:paraId="48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фамилия, имя, отчество (при наличии)</w:t>
            </w:r>
            <w:r>
              <w:rPr>
                <w:color w:val="7030A0"/>
              </w:rPr>
              <w:t>;</w:t>
            </w:r>
          </w:p>
          <w:p w14:paraId="4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4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Сведения о документе, удостоверяющем личность физического лица</w:t>
            </w:r>
            <w:r>
              <w:rPr>
                <w:color w:val="7030A0"/>
              </w:rPr>
              <w:t>;</w:t>
            </w:r>
          </w:p>
          <w:p w14:paraId="4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4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4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</w:t>
            </w:r>
            <w:r>
              <w:rPr>
                <w:color w:val="7030A0"/>
              </w:rPr>
              <w:t>;</w:t>
            </w:r>
          </w:p>
          <w:p w14:paraId="4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7030A0"/>
              </w:rPr>
              <w:t>;</w:t>
            </w:r>
          </w:p>
          <w:p w14:paraId="5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серия документа</w:t>
            </w:r>
            <w:r>
              <w:rPr>
                <w:color w:val="7030A0"/>
              </w:rPr>
              <w:t>;</w:t>
            </w:r>
          </w:p>
          <w:p w14:paraId="5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номер документа</w:t>
            </w:r>
            <w:r>
              <w:rPr>
                <w:color w:val="7030A0"/>
              </w:rPr>
              <w:t>;</w:t>
            </w:r>
          </w:p>
          <w:p w14:paraId="5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дата выдачи документа</w:t>
            </w:r>
            <w:r>
              <w:rPr>
                <w:color w:val="7030A0"/>
              </w:rPr>
              <w:t>;</w:t>
            </w:r>
          </w:p>
          <w:p w14:paraId="5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тип регистрации</w:t>
            </w:r>
            <w:r>
              <w:rPr>
                <w:color w:val="7030A0"/>
              </w:rPr>
              <w:t>;</w:t>
            </w:r>
          </w:p>
          <w:p w14:paraId="5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7030A0"/>
              </w:rPr>
              <w:t>;</w:t>
            </w:r>
          </w:p>
          <w:p w14:paraId="5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имя</w:t>
            </w:r>
            <w:r>
              <w:rPr>
                <w:color w:val="7030A0"/>
              </w:rPr>
              <w:t>;</w:t>
            </w:r>
          </w:p>
          <w:p w14:paraId="5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7030A0"/>
              </w:rPr>
              <w:t>;</w:t>
            </w:r>
          </w:p>
          <w:p w14:paraId="5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код подразделения</w:t>
            </w:r>
            <w:r>
              <w:rPr>
                <w:color w:val="7030A0"/>
              </w:rPr>
              <w:t>;</w:t>
            </w:r>
          </w:p>
          <w:p w14:paraId="5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сведения о документе, удостоверяющем личность</w:t>
            </w:r>
            <w:r>
              <w:rPr>
                <w:color w:val="7030A0"/>
              </w:rPr>
              <w:t>;</w:t>
            </w:r>
          </w:p>
          <w:p w14:paraId="5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регион</w:t>
            </w:r>
            <w:r>
              <w:rPr>
                <w:color w:val="7030A0"/>
              </w:rPr>
              <w:t>;</w:t>
            </w:r>
          </w:p>
          <w:p w14:paraId="5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место рождения</w:t>
            </w:r>
            <w:r>
              <w:rPr>
                <w:color w:val="7030A0"/>
              </w:rPr>
              <w:t>;</w:t>
            </w:r>
          </w:p>
          <w:p w14:paraId="5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Паспорт гражданина РФ</w:t>
            </w:r>
            <w:r>
              <w:rPr>
                <w:color w:val="7030A0"/>
              </w:rPr>
              <w:t>;</w:t>
            </w:r>
          </w:p>
          <w:p w14:paraId="5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Загранпаспорт гражданина РФ</w:t>
            </w:r>
            <w:r>
              <w:rPr>
                <w:color w:val="7030A0"/>
              </w:rPr>
              <w:t>;</w:t>
            </w:r>
          </w:p>
          <w:p w14:paraId="5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7030A0"/>
              </w:rPr>
            </w:pPr>
            <w:r>
              <w:rPr>
                <w:color w:val="FF0000"/>
              </w:rPr>
              <w:t>свидетельство о рождении</w:t>
            </w:r>
            <w:r>
              <w:rPr>
                <w:color w:val="7030A0"/>
              </w:rPr>
              <w:t>.</w:t>
            </w:r>
          </w:p>
          <w:p w14:paraId="5E030000">
            <w:pPr>
              <w:pStyle w:val="Style_5"/>
              <w:keepNext w:val="1"/>
              <w:ind/>
              <w:rPr>
                <w:color w:val="7030A0"/>
              </w:rPr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регистрации по месту пребывания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фамилия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имя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серия документа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номер документа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выдачи документа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адрес регистрации в формате ФИАС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начала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адрес в неструктурированном виде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тип регистрации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информация о регистрации не найдена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сведения о регистрации граждан Российской Федерации по месту жительства в пределах Российской Федерации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регистрации по месту жительства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6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дата снятия с регистрационного учета по месту жительства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адрес места регистрации по месту жительства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отчество (при наличии)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место рождения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Паспорт гражданина РФ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Загранпаспорт гражданина РФ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  <w:r>
              <w:rPr>
                <w:color w:val="00B0F0"/>
              </w:rPr>
              <w:t>;</w:t>
            </w:r>
          </w:p>
          <w:p w14:paraId="7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themeColor="accent2" w:val="ED7D31"/>
              </w:rPr>
            </w:pPr>
            <w:r>
              <w:rPr>
                <w:color w:val="FF0000"/>
              </w:rPr>
              <w:t>свидетельство о рождении</w:t>
            </w:r>
            <w:r>
              <w:rPr>
                <w:color w:val="00B0F0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принятие решения</w:t>
            </w:r>
            <w:r>
              <w:t>)</w:t>
            </w:r>
          </w:p>
        </w:tc>
      </w:tr>
    </w:tbl>
    <w:p w14:paraId="76030000">
      <w:pPr>
        <w:keepNext w:val="1"/>
        <w:spacing w:after="160" w:line="264" w:lineRule="auto"/>
        <w:ind/>
        <w:rPr>
          <w:sz w:val="28"/>
        </w:rPr>
      </w:pPr>
      <w:r>
        <w:rPr>
          <w:sz w:val="28"/>
        </w:rPr>
        <w:br w:type="page"/>
      </w:r>
    </w:p>
    <w:p w14:paraId="7703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color w:val="FF0000"/>
          <w:sz w:val="28"/>
        </w:rPr>
        <w:t>3</w:t>
      </w:r>
    </w:p>
    <w:p w14:paraId="78030000">
      <w:pPr>
        <w:pStyle w:val="Style_5"/>
        <w:ind w:firstLine="0" w:left="6237"/>
        <w:rPr>
          <w:color w:val="FF0000"/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color w:val="FF0000"/>
          <w:sz w:val="28"/>
        </w:rPr>
        <w:t>приказом</w:t>
      </w:r>
      <w:r>
        <w:rPr>
          <w:color w:val="7030A0"/>
          <w:sz w:val="28"/>
        </w:rPr>
        <w:t xml:space="preserve"> </w:t>
      </w:r>
      <w:r>
        <w:rPr>
          <w:color w:val="FF0000"/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color w:val="FF0000"/>
          <w:sz w:val="28"/>
        </w:rPr>
        <w:t>DATEDOUBLEACTIVATED</w:t>
      </w:r>
      <w:r>
        <w:rPr>
          <w:sz w:val="28"/>
        </w:rPr>
        <w:t xml:space="preserve"> № </w:t>
      </w:r>
      <w:r>
        <w:rPr>
          <w:color w:val="FF0000"/>
          <w:sz w:val="28"/>
        </w:rPr>
        <w:t>DOCNUMBER</w:t>
      </w:r>
    </w:p>
    <w:p w14:paraId="79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themeColor="background1" w:themeShade="BF" w:val="BFBFBF"/>
          <w:sz w:val="20"/>
        </w:rPr>
      </w:pPr>
    </w:p>
    <w:p w14:paraId="7A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color w:val="FF0000"/>
          <w:sz w:val="20"/>
          <w:u w:val="single"/>
        </w:rPr>
        <w:t>1</w:t>
      </w:r>
    </w:p>
    <w:p w14:paraId="7B030000">
      <w:pPr>
        <w:rPr>
          <w:color w:themeColor="background1" w:themeShade="BF" w:val="BFBFBF"/>
        </w:rPr>
      </w:pPr>
      <w:r>
        <w:rPr>
          <w:color w:themeColor="accent3" w:val="A5A5A5"/>
          <w:sz w:val="24"/>
        </w:rPr>
        <w:t xml:space="preserve"> </w:t>
      </w:r>
    </w:p>
    <w:p w14:paraId="7C030000">
      <w:pPr>
        <w:spacing w:line="360" w:lineRule="exact"/>
        <w:ind/>
        <w:jc w:val="center"/>
        <w:rPr>
          <w:color w:val="FF0000"/>
          <w:sz w:val="24"/>
        </w:rPr>
      </w:pPr>
      <w:r>
        <w:rPr>
          <w:color w:val="FF0000"/>
          <w:sz w:val="24"/>
        </w:rPr>
        <w:t>Заявление</w:t>
      </w:r>
    </w:p>
    <w:p w14:paraId="7D030000">
      <w:pPr>
        <w:spacing w:line="360" w:lineRule="exact"/>
        <w:ind/>
        <w:jc w:val="center"/>
        <w:rPr>
          <w:color w:val="00B0F0"/>
          <w:sz w:val="24"/>
        </w:rPr>
      </w:pPr>
      <w:r>
        <w:rPr>
          <w:color w:val="FF0000"/>
          <w:sz w:val="24"/>
        </w:rPr>
        <w:t>о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предоставлении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У</w:t>
      </w:r>
      <w:r>
        <w:rPr>
          <w:color w:val="FF0000"/>
          <w:sz w:val="24"/>
        </w:rPr>
        <w:t>слуги</w:t>
      </w:r>
      <w:r>
        <w:rPr>
          <w:color w:val="92D050"/>
          <w:sz w:val="24"/>
        </w:rPr>
        <w:t xml:space="preserve"> </w:t>
      </w:r>
      <w:r>
        <w:rPr>
          <w:sz w:val="24"/>
        </w:rPr>
        <w:t>«</w:t>
      </w:r>
      <w:r>
        <w:rPr>
          <w:color w:val="FF0000"/>
          <w:sz w:val="24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4"/>
        </w:rPr>
        <w:t>»</w:t>
      </w:r>
    </w:p>
    <w:p w14:paraId="7E030000">
      <w:pPr>
        <w:spacing w:line="360" w:lineRule="exact"/>
        <w:ind/>
        <w:rPr>
          <w:sz w:val="24"/>
        </w:rPr>
      </w:pPr>
    </w:p>
    <w:p w14:paraId="7F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0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фамилия, имя, отчество (при наличии)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1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гражданство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2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гражданство другого государства (при наличии)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3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телефона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4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рождения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5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год рождения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6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жительства (регистрации)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7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электронной почты (при наличии такого адреса)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8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9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серия и номер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A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кем и когда выдан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B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rFonts w:ascii="Segoe UI Symbol" w:hAnsi="Segoe UI Symbol"/>
          <w:color w:val="FF0000"/>
          <w:sz w:val="24"/>
        </w:rPr>
        <w:t>☐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да</w:t>
      </w:r>
      <w:r>
        <w:rPr>
          <w:color w:val="FF0000"/>
          <w:sz w:val="24"/>
        </w:rPr>
        <w:t xml:space="preserve">, </w:t>
      </w:r>
      <w:r>
        <w:rPr>
          <w:rFonts w:ascii="Segoe UI Symbol" w:hAnsi="Segoe UI Symbol"/>
          <w:color w:val="FF0000"/>
          <w:sz w:val="24"/>
        </w:rPr>
        <w:t>☐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нет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C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жительства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индекс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республика/край/область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город/населенный пункт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улица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дом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корпус (при наличии)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строение (при наличии)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квартира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D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СНИЛС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E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подписания заявления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sz w:val="24"/>
        </w:rPr>
        <w:t>.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8F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подпись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0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расшифровка подписи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1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рождения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2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регистрации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3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фактического проживания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4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код подразделения органа, выдавшего паспорт работника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5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электронной почты (при его наличии)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6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(регистрации) по месту жительства (месту пребывания)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7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фамилия контактного лица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8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имя контактного лица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9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отчество контактного лица (при наличии)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9A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способ получения результата государственной услуги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00B050"/>
          <w:sz w:val="24"/>
        </w:rPr>
        <w:t>.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br w:type="page"/>
      </w:r>
    </w:p>
    <w:p w14:paraId="9B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themeColor="background1" w:themeShade="BF" w:val="BFBFBF"/>
          <w:sz w:val="20"/>
        </w:rPr>
      </w:pPr>
    </w:p>
    <w:p w14:paraId="9C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color w:val="FF0000"/>
          <w:sz w:val="20"/>
          <w:u w:val="single"/>
        </w:rPr>
        <w:t>2</w:t>
      </w:r>
    </w:p>
    <w:p w14:paraId="9D030000">
      <w:pPr>
        <w:rPr>
          <w:color w:themeColor="background1" w:themeShade="BF" w:val="BFBFBF"/>
        </w:rPr>
      </w:pPr>
      <w:r>
        <w:rPr>
          <w:color w:themeColor="accent3" w:val="A5A5A5"/>
          <w:sz w:val="24"/>
        </w:rPr>
        <w:t xml:space="preserve"> </w:t>
      </w:r>
    </w:p>
    <w:p w14:paraId="9E030000">
      <w:pPr>
        <w:spacing w:line="360" w:lineRule="exact"/>
        <w:ind/>
        <w:jc w:val="center"/>
        <w:rPr>
          <w:color w:val="FF0000"/>
          <w:sz w:val="24"/>
        </w:rPr>
      </w:pPr>
      <w:r>
        <w:rPr>
          <w:color w:val="FF0000"/>
          <w:sz w:val="24"/>
        </w:rPr>
        <w:t>Заявление</w:t>
      </w:r>
    </w:p>
    <w:p w14:paraId="9F030000">
      <w:pPr>
        <w:spacing w:line="360" w:lineRule="exact"/>
        <w:ind/>
        <w:jc w:val="center"/>
        <w:rPr>
          <w:color w:val="00B0F0"/>
          <w:sz w:val="24"/>
        </w:rPr>
      </w:pPr>
      <w:r>
        <w:rPr>
          <w:color w:val="FF0000"/>
          <w:sz w:val="24"/>
        </w:rPr>
        <w:t>о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предоставлении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У</w:t>
      </w:r>
      <w:r>
        <w:rPr>
          <w:color w:val="FF0000"/>
          <w:sz w:val="24"/>
        </w:rPr>
        <w:t>слуги</w:t>
      </w:r>
      <w:r>
        <w:rPr>
          <w:color w:val="92D050"/>
          <w:sz w:val="24"/>
        </w:rPr>
        <w:t xml:space="preserve"> </w:t>
      </w:r>
      <w:r>
        <w:rPr>
          <w:sz w:val="24"/>
        </w:rPr>
        <w:t>«</w:t>
      </w:r>
      <w:r>
        <w:rPr>
          <w:color w:val="FF0000"/>
          <w:sz w:val="24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4"/>
        </w:rPr>
        <w:t>»</w:t>
      </w:r>
    </w:p>
    <w:p w14:paraId="A0030000">
      <w:pPr>
        <w:spacing w:line="360" w:lineRule="exact"/>
        <w:ind/>
        <w:rPr>
          <w:sz w:val="24"/>
        </w:rPr>
      </w:pPr>
    </w:p>
    <w:p w14:paraId="A1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2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фамилия, имя, отчество (при наличии)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3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гражданство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4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гражданство другого государства (при наличии)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5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телефона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6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рождения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7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год рождения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8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жительства (регистрации)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9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электронной почты (при наличии такого адреса)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A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вид документа, удостоверяющего личность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B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серия и номер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C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кем и когда выдан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D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rFonts w:ascii="Segoe UI Symbol" w:hAnsi="Segoe UI Symbol"/>
          <w:color w:val="FF0000"/>
          <w:sz w:val="24"/>
        </w:rPr>
        <w:t>☐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да</w:t>
      </w:r>
      <w:r>
        <w:rPr>
          <w:color w:val="FF0000"/>
          <w:sz w:val="24"/>
        </w:rPr>
        <w:t xml:space="preserve">, </w:t>
      </w:r>
      <w:r>
        <w:rPr>
          <w:rFonts w:ascii="Segoe UI Symbol" w:hAnsi="Segoe UI Symbol"/>
          <w:color w:val="FF0000"/>
          <w:sz w:val="24"/>
        </w:rPr>
        <w:t>☐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нет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E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жительства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индекс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республика/край/область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город/населенный пункт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улица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дом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корпус (при наличии)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строение (при наличии)</w:t>
      </w:r>
      <w:r>
        <w:rPr>
          <w:color w:val="0070C0"/>
          <w:sz w:val="24"/>
        </w:rPr>
        <w:t xml:space="preserve">, </w:t>
      </w:r>
      <w:r>
        <w:rPr>
          <w:rFonts w:ascii="Segoe UI Symbol" w:hAnsi="Segoe UI Symbol"/>
          <w:color w:val="0070C0"/>
          <w:sz w:val="24"/>
        </w:rPr>
        <w:t>☐</w:t>
      </w:r>
      <w:r>
        <w:rPr>
          <w:color w:val="0070C0"/>
          <w:sz w:val="24"/>
        </w:rPr>
        <w:t xml:space="preserve"> </w:t>
      </w:r>
      <w:r>
        <w:rPr>
          <w:color w:val="FF0000"/>
          <w:sz w:val="24"/>
        </w:rPr>
        <w:t>квартира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AF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СНИЛС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0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подписания заявления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sz w:val="24"/>
        </w:rPr>
        <w:t>.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1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подпись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2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расшифровка подписи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3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рождения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4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регистрации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5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фактического проживания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6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код подразделения органа, выдавшего паспорт работника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7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электронной почты (при его наличии)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8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(регистрации) по месту жительства (месту пребывания)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9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фамилия контактного лица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A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имя контактного лица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B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отчество контактного лица (при наличии)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BC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способ получения результата государственной услуги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.</w:t>
      </w:r>
    </w:p>
    <w:p w14:paraId="BD030000">
      <w:pPr>
        <w:spacing w:line="360" w:lineRule="exact"/>
        <w:ind/>
        <w:rPr>
          <w:sz w:val="24"/>
        </w:rPr>
      </w:pPr>
    </w:p>
    <w:p w14:paraId="BE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Представитель (законный представитель несовершеннолетнего лица (родитель, усыновитель, попечитель), доверенное лицо) (нужное подчеркнуть)</w:t>
      </w:r>
      <w:r>
        <w:rPr>
          <w:color w:val="00B050"/>
          <w:sz w:val="24"/>
        </w:rPr>
        <w:t>.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br w:type="page"/>
      </w:r>
    </w:p>
    <w:p w14:paraId="BF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themeColor="background1" w:themeShade="BF" w:val="BFBFBF"/>
          <w:sz w:val="20"/>
        </w:rPr>
      </w:pPr>
    </w:p>
    <w:p w14:paraId="C0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color w:val="FF0000"/>
          <w:sz w:val="20"/>
          <w:u w:val="single"/>
        </w:rPr>
        <w:t>3</w:t>
      </w:r>
    </w:p>
    <w:p w14:paraId="C1030000">
      <w:pPr>
        <w:rPr>
          <w:color w:themeColor="background1" w:themeShade="BF" w:val="BFBFBF"/>
        </w:rPr>
      </w:pPr>
      <w:r>
        <w:rPr>
          <w:color w:themeColor="accent3" w:val="A5A5A5"/>
          <w:sz w:val="24"/>
        </w:rPr>
        <w:t xml:space="preserve"> </w:t>
      </w:r>
    </w:p>
    <w:p w14:paraId="C2030000">
      <w:pPr>
        <w:spacing w:line="360" w:lineRule="exact"/>
        <w:ind/>
        <w:jc w:val="center"/>
        <w:rPr>
          <w:color w:val="FF0000"/>
          <w:sz w:val="24"/>
        </w:rPr>
      </w:pPr>
      <w:r>
        <w:rPr>
          <w:color w:val="FF0000"/>
          <w:sz w:val="24"/>
        </w:rPr>
        <w:t>Заявление</w:t>
      </w:r>
    </w:p>
    <w:p w14:paraId="C3030000">
      <w:pPr>
        <w:spacing w:line="360" w:lineRule="exact"/>
        <w:ind/>
        <w:jc w:val="center"/>
        <w:rPr>
          <w:color w:val="00B0F0"/>
          <w:sz w:val="24"/>
        </w:rPr>
      </w:pPr>
      <w:r>
        <w:rPr>
          <w:color w:val="FF0000"/>
          <w:sz w:val="24"/>
        </w:rPr>
        <w:t>о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предоставлении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У</w:t>
      </w:r>
      <w:r>
        <w:rPr>
          <w:color w:val="FF0000"/>
          <w:sz w:val="24"/>
        </w:rPr>
        <w:t>слуги</w:t>
      </w:r>
      <w:r>
        <w:rPr>
          <w:color w:val="92D050"/>
          <w:sz w:val="24"/>
        </w:rPr>
        <w:t xml:space="preserve"> </w:t>
      </w:r>
      <w:r>
        <w:rPr>
          <w:sz w:val="24"/>
        </w:rPr>
        <w:t>«</w:t>
      </w:r>
      <w:r>
        <w:rPr>
          <w:color w:val="FF0000"/>
          <w:sz w:val="24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4"/>
        </w:rPr>
        <w:t>»</w:t>
      </w:r>
    </w:p>
    <w:p w14:paraId="C4030000">
      <w:pPr>
        <w:spacing w:line="360" w:lineRule="exact"/>
        <w:ind/>
        <w:rPr>
          <w:sz w:val="24"/>
        </w:rPr>
      </w:pPr>
    </w:p>
    <w:p w14:paraId="C5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6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C7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C8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C9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CA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правильное написание соответствующих сведений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CB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опечаток и (или)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CC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опечаток и (или)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CD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реестровой записи, в которой имеется опечатка и (или) ошибка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CE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строка реестровой записи, в которой имеется опечатка и (или) ошибка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CF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религиозной организации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D0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места нахождения религиозной организации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D1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органа власти, предоставившего Услугу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D2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приложение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D3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sz w:val="24"/>
        </w:rPr>
        <w:t>.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D4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D5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D6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регистрационный номер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00B050"/>
          <w:sz w:val="24"/>
        </w:rPr>
        <w:t>.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br w:type="page"/>
      </w:r>
    </w:p>
    <w:p w14:paraId="D7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themeColor="background1" w:themeShade="BF" w:val="BFBFBF"/>
          <w:sz w:val="20"/>
        </w:rPr>
      </w:pPr>
    </w:p>
    <w:p w14:paraId="D8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color w:val="FF0000"/>
          <w:sz w:val="20"/>
          <w:u w:val="single"/>
        </w:rPr>
        <w:t>4</w:t>
      </w:r>
    </w:p>
    <w:p w14:paraId="D9030000">
      <w:pPr>
        <w:rPr>
          <w:color w:themeColor="background1" w:themeShade="BF" w:val="BFBFBF"/>
        </w:rPr>
      </w:pPr>
      <w:r>
        <w:rPr>
          <w:color w:themeColor="accent3" w:val="A5A5A5"/>
          <w:sz w:val="24"/>
        </w:rPr>
        <w:t xml:space="preserve"> </w:t>
      </w:r>
    </w:p>
    <w:p w14:paraId="DA030000">
      <w:pPr>
        <w:spacing w:line="360" w:lineRule="exact"/>
        <w:ind/>
        <w:jc w:val="center"/>
        <w:rPr>
          <w:color w:val="FF0000"/>
          <w:sz w:val="24"/>
        </w:rPr>
      </w:pPr>
      <w:r>
        <w:rPr>
          <w:color w:val="FF0000"/>
          <w:sz w:val="24"/>
        </w:rPr>
        <w:t>Заявление</w:t>
      </w:r>
    </w:p>
    <w:p w14:paraId="DB030000">
      <w:pPr>
        <w:spacing w:line="360" w:lineRule="exact"/>
        <w:ind/>
        <w:jc w:val="center"/>
        <w:rPr>
          <w:color w:val="00B0F0"/>
          <w:sz w:val="24"/>
        </w:rPr>
      </w:pPr>
      <w:r>
        <w:rPr>
          <w:color w:val="FF0000"/>
          <w:sz w:val="24"/>
        </w:rPr>
        <w:t>о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предоставлении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У</w:t>
      </w:r>
      <w:r>
        <w:rPr>
          <w:color w:val="FF0000"/>
          <w:sz w:val="24"/>
        </w:rPr>
        <w:t>слуги</w:t>
      </w:r>
      <w:r>
        <w:rPr>
          <w:color w:val="92D050"/>
          <w:sz w:val="24"/>
        </w:rPr>
        <w:t xml:space="preserve"> </w:t>
      </w:r>
      <w:r>
        <w:rPr>
          <w:sz w:val="24"/>
        </w:rPr>
        <w:t>«</w:t>
      </w:r>
      <w:r>
        <w:rPr>
          <w:color w:val="FF0000"/>
          <w:sz w:val="24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4"/>
        </w:rPr>
        <w:t>»</w:t>
      </w:r>
    </w:p>
    <w:p w14:paraId="DC030000">
      <w:pPr>
        <w:spacing w:line="360" w:lineRule="exact"/>
        <w:ind/>
        <w:rPr>
          <w:sz w:val="24"/>
        </w:rPr>
      </w:pPr>
    </w:p>
    <w:p w14:paraId="DD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E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DF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0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опечаток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1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2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правильное написание соответствующих сведений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3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описание опечаток и (или)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4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место совершения опечаток и (или) ошибок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5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реестровой записи, в которой имеется опечатка и (или) ошибка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6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строка реестровой записи, в которой имеется опечатка и (или) ошибка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7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религиозной организации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8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адрес места нахождения религиозной организации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9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органа власти, предоставившего Услугу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A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приложение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B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дата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__.__________.____ </w:t>
      </w:r>
      <w:r>
        <w:rPr>
          <w:color w:val="FF0000"/>
          <w:sz w:val="24"/>
        </w:rPr>
        <w:t>г</w:t>
      </w:r>
      <w:r>
        <w:rPr>
          <w:sz w:val="24"/>
        </w:rPr>
        <w:t>.</w:t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C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номер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D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EE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регистрационный номер документа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.</w:t>
      </w:r>
    </w:p>
    <w:p w14:paraId="EF030000">
      <w:pPr>
        <w:spacing w:line="360" w:lineRule="exact"/>
        <w:ind/>
        <w:rPr>
          <w:sz w:val="24"/>
        </w:rPr>
      </w:pPr>
    </w:p>
    <w:p w14:paraId="F0030000">
      <w:pPr>
        <w:keepNext w:val="1"/>
        <w:spacing w:line="360" w:lineRule="exact"/>
        <w:ind/>
        <w:rPr>
          <w:sz w:val="24"/>
        </w:rPr>
      </w:pPr>
      <w:r>
        <w:rPr>
          <w:color w:val="FF0000"/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1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2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реквизиты документа, подтверждающего полномочия представителя (номер и дата)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3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фамилия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4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имя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>;</w:t>
      </w:r>
      <w:r>
        <w:rPr>
          <w:sz w:val="24"/>
        </w:rPr>
        <w:t xml:space="preserve"> </w:t>
      </w:r>
    </w:p>
    <w:p w14:paraId="F5030000">
      <w:pPr>
        <w:keepNext w:val="1"/>
        <w:tabs>
          <w:tab w:leader="underscore" w:pos="10065" w:val="left"/>
        </w:tabs>
        <w:spacing w:line="360" w:lineRule="exact"/>
        <w:ind/>
        <w:rPr>
          <w:color w:val="FF0000"/>
          <w:sz w:val="24"/>
        </w:rPr>
      </w:pPr>
      <w:r>
        <w:rPr>
          <w:color w:val="FF0000"/>
          <w:sz w:val="24"/>
        </w:rPr>
        <w:t>отчество (при наличии)</w:t>
      </w:r>
      <w:r>
        <w:rPr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00B050"/>
          <w:sz w:val="24"/>
        </w:rPr>
        <w:t>.</w:t>
      </w:r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F603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F703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basedOn w:val="Style_9"/>
    <w:link w:val="Style_14_ch"/>
  </w:style>
  <w:style w:styleId="Style_14_ch" w:type="character">
    <w:name w:val="Endnote"/>
    <w:basedOn w:val="Style_9_ch"/>
    <w:link w:val="Style_14"/>
  </w:style>
  <w:style w:styleId="Style_15" w:type="paragraph">
    <w:name w:val="heading 3"/>
    <w:link w:val="Style_15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5_ch" w:type="character">
    <w:name w:val="heading 3"/>
    <w:link w:val="Style_15"/>
    <w:rPr>
      <w:rFonts w:asciiTheme="majorAscii" w:hAnsiTheme="majorHAnsi"/>
      <w:b w:val="1"/>
      <w:color w:themeColor="accent1" w:val="5B9BD5"/>
    </w:rPr>
  </w:style>
  <w:style w:styleId="Style_16" w:type="paragraph">
    <w:name w:val="annotation text"/>
    <w:basedOn w:val="Style_9"/>
    <w:link w:val="Style_16_ch"/>
  </w:style>
  <w:style w:styleId="Style_16_ch" w:type="character">
    <w:name w:val="annotation text"/>
    <w:basedOn w:val="Style_9_ch"/>
    <w:link w:val="Style_16"/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endnote reference"/>
    <w:basedOn w:val="Style_17"/>
    <w:link w:val="Style_18_ch"/>
    <w:rPr>
      <w:vertAlign w:val="superscript"/>
    </w:rPr>
  </w:style>
  <w:style w:styleId="Style_18_ch" w:type="character">
    <w:name w:val="endnote reference"/>
    <w:basedOn w:val="Style_17_ch"/>
    <w:link w:val="Style_18"/>
    <w:rPr>
      <w:vertAlign w:val="superscript"/>
    </w:rPr>
  </w:style>
  <w:style w:styleId="Style_19" w:type="paragraph">
    <w:name w:val="footer"/>
    <w:basedOn w:val="Style_9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9_ch"/>
    <w:link w:val="Style_19"/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21" w:type="paragraph">
    <w:name w:val="Balloon Text"/>
    <w:basedOn w:val="Style_9"/>
    <w:link w:val="Style_21_ch"/>
    <w:rPr>
      <w:rFonts w:ascii="Segoe UI" w:hAnsi="Segoe UI"/>
      <w:sz w:val="18"/>
    </w:rPr>
  </w:style>
  <w:style w:styleId="Style_21_ch" w:type="character">
    <w:name w:val="Balloon Text"/>
    <w:basedOn w:val="Style_9_ch"/>
    <w:link w:val="Style_21"/>
    <w:rPr>
      <w:rFonts w:ascii="Segoe UI" w:hAnsi="Segoe UI"/>
      <w:sz w:val="1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22" w:type="paragraph">
    <w:name w:val="heading 5"/>
    <w:link w:val="Style_22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2_ch" w:type="character">
    <w:name w:val="heading 5"/>
    <w:link w:val="Style_22"/>
    <w:rPr>
      <w:rFonts w:asciiTheme="majorAscii" w:hAnsiTheme="majorHAnsi"/>
      <w:color w:themeColor="accent1" w:themeShade="7F" w:val="1F4E79"/>
    </w:rPr>
  </w:style>
  <w:style w:styleId="Style_23" w:type="paragraph">
    <w:name w:val="heading 1"/>
    <w:link w:val="Style_2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3_ch" w:type="character">
    <w:name w:val="heading 1"/>
    <w:link w:val="Style_23"/>
    <w:rPr>
      <w:rFonts w:asciiTheme="majorAscii" w:hAnsiTheme="majorHAnsi"/>
      <w:b w:val="1"/>
      <w:color w:themeColor="accent1" w:themeShade="BF" w:val="2E75B5"/>
      <w:sz w:val="28"/>
    </w:rPr>
  </w:style>
  <w:style w:styleId="Style_24" w:type="paragraph">
    <w:name w:val="Hyperlink"/>
    <w:link w:val="Style_24_ch"/>
    <w:rPr>
      <w:color w:themeColor="hyperlink" w:val="0563C1"/>
      <w:u w:val="single"/>
    </w:rPr>
  </w:style>
  <w:style w:styleId="Style_24_ch" w:type="character">
    <w:name w:val="Hyperlink"/>
    <w:link w:val="Style_24"/>
    <w:rPr>
      <w:color w:themeColor="hyperlink" w:val="0563C1"/>
      <w:u w:val="single"/>
    </w:rPr>
  </w:style>
  <w:style w:styleId="Style_25" w:type="paragraph">
    <w:name w:val="Footnote"/>
    <w:basedOn w:val="Style_9"/>
    <w:link w:val="Style_25_ch"/>
  </w:style>
  <w:style w:styleId="Style_25_ch" w:type="character">
    <w:name w:val="Footnote"/>
    <w:basedOn w:val="Style_9_ch"/>
    <w:link w:val="Style_25"/>
  </w:style>
  <w:style w:styleId="Style_26" w:type="paragraph">
    <w:name w:val="Body Text"/>
    <w:basedOn w:val="Style_9"/>
    <w:link w:val="Style_26_ch"/>
    <w:pPr>
      <w:widowControl w:val="0"/>
      <w:ind/>
    </w:pPr>
    <w:rPr>
      <w:sz w:val="24"/>
    </w:rPr>
  </w:style>
  <w:style w:styleId="Style_26_ch" w:type="character">
    <w:name w:val="Body Text"/>
    <w:basedOn w:val="Style_9_ch"/>
    <w:link w:val="Style_26"/>
    <w:rPr>
      <w:sz w:val="24"/>
    </w:rPr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annotation subject"/>
    <w:basedOn w:val="Style_16"/>
    <w:next w:val="Style_16"/>
    <w:link w:val="Style_30_ch"/>
    <w:rPr>
      <w:b w:val="1"/>
    </w:rPr>
  </w:style>
  <w:style w:styleId="Style_30_ch" w:type="character">
    <w:name w:val="annotation subject"/>
    <w:basedOn w:val="Style_16_ch"/>
    <w:link w:val="Style_30"/>
    <w:rPr>
      <w:b w:val="1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annotation reference"/>
    <w:link w:val="Style_36_ch"/>
    <w:rPr>
      <w:sz w:val="16"/>
    </w:rPr>
  </w:style>
  <w:style w:styleId="Style_36_ch" w:type="character">
    <w:name w:val="annotation reference"/>
    <w:link w:val="Style_36"/>
    <w:rPr>
      <w:sz w:val="16"/>
    </w:rPr>
  </w:style>
  <w:style w:styleId="Style_3" w:type="paragraph">
    <w:name w:val="footnote reference"/>
    <w:basedOn w:val="Style_17"/>
    <w:link w:val="Style_3_ch"/>
    <w:rPr>
      <w:vertAlign w:val="superscript"/>
    </w:rPr>
  </w:style>
  <w:style w:styleId="Style_3_ch" w:type="character">
    <w:name w:val="footnote reference"/>
    <w:basedOn w:val="Style_17_ch"/>
    <w:link w:val="Style_3"/>
    <w:rPr>
      <w:vertAlign w:val="superscript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endnotes.xml" Type="http://schemas.openxmlformats.org/officeDocument/2006/relationships/endnotes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14" Target="numbering.xml" Type="http://schemas.openxmlformats.org/officeDocument/2006/relationships/numbering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2024-01-08T23:57:37Z</dcterms:modified>
</cp:coreProperties>
</file>