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AB5DB4" w:rsidRDefault="004153BB">
      <w:pPr>
        <w:jc w:val="center"/>
        <w:rPr>
          <w:b/>
          <w:sz w:val="28"/>
        </w:rPr>
      </w:pPr>
      <w:r>
        <w:rPr>
          <w:b/>
          <w:sz w:val="28"/>
        </w:rPr>
        <w:t>Результаты общественного обсуждения</w:t>
      </w:r>
    </w:p>
    <w:p w14:paraId="02000000" w14:textId="24895C52" w:rsidR="00AB5DB4" w:rsidRDefault="004153BB">
      <w:pPr>
        <w:jc w:val="center"/>
        <w:rPr>
          <w:b/>
          <w:sz w:val="28"/>
        </w:rPr>
      </w:pPr>
      <w:r>
        <w:rPr>
          <w:b/>
          <w:sz w:val="28"/>
        </w:rPr>
        <w:t xml:space="preserve">Проекта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4153BB">
        <w:rPr>
          <w:b/>
          <w:sz w:val="28"/>
        </w:rPr>
        <w:t>в сфере социального обслуживания, в том числе регионального государственного контроля (надзора) за обеспечением доступности для инвалидов объектов социальной инфраструктуры и п</w:t>
      </w:r>
      <w:r>
        <w:rPr>
          <w:b/>
          <w:sz w:val="28"/>
        </w:rPr>
        <w:t>редоставляемых социальных услуг на территории Камчатского края на 2024 год</w:t>
      </w:r>
    </w:p>
    <w:p w14:paraId="03000000" w14:textId="77777777" w:rsidR="00AB5DB4" w:rsidRDefault="00AB5DB4">
      <w:pPr>
        <w:jc w:val="center"/>
        <w:rPr>
          <w:b/>
          <w:sz w:val="28"/>
        </w:rPr>
      </w:pPr>
    </w:p>
    <w:p w14:paraId="04000000" w14:textId="2AA292FC" w:rsidR="00AB5DB4" w:rsidRDefault="004153BB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В соответствии с Правил</w:t>
      </w:r>
      <w:r w:rsidR="005B7EE8">
        <w:rPr>
          <w:sz w:val="28"/>
        </w:rPr>
        <w:t>ами</w:t>
      </w:r>
      <w:r>
        <w:rPr>
          <w:sz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5B7EE8">
        <w:rPr>
          <w:sz w:val="28"/>
        </w:rPr>
        <w:t>стям, утвержденных постановлением</w:t>
      </w:r>
      <w:r>
        <w:rPr>
          <w:sz w:val="28"/>
        </w:rPr>
        <w:t xml:space="preserve"> Правительства Российской Федерации от 25.06.2021 № 990 (далее – Правила) 29.09.2023 на официальном сайте Министерства</w:t>
      </w:r>
      <w:r w:rsidR="005B7EE8">
        <w:rPr>
          <w:sz w:val="28"/>
        </w:rPr>
        <w:t xml:space="preserve"> социального благополучия и семейной политики Камчатского края</w:t>
      </w:r>
      <w:r>
        <w:rPr>
          <w:sz w:val="28"/>
        </w:rPr>
        <w:t xml:space="preserve"> в сети «Интернет»</w:t>
      </w:r>
      <w:r w:rsidR="005B7EE8">
        <w:rPr>
          <w:sz w:val="28"/>
        </w:rPr>
        <w:t>,</w:t>
      </w:r>
      <w:r>
        <w:rPr>
          <w:sz w:val="28"/>
        </w:rPr>
        <w:t xml:space="preserve"> в целях общественного обсуждения</w:t>
      </w:r>
      <w:r w:rsidR="005B7EE8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был размещен проект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5F7DEB" w:rsidRPr="005F7DEB">
        <w:rPr>
          <w:sz w:val="28"/>
        </w:rPr>
        <w:t>в сфере социального обслуживания, в том числе регионального государственного контроля (надзора) за обеспечением доступности для инвалидов объектов социальной инфраструктуры и предоставляемых социальных услуг на территории Камчатского края на 2024 год</w:t>
      </w:r>
      <w:r>
        <w:rPr>
          <w:sz w:val="28"/>
        </w:rPr>
        <w:t xml:space="preserve"> (далее – проект Программы профилактики)  с одновременным указанием способов подачи предложе</w:t>
      </w:r>
      <w:r w:rsidR="005F7DEB">
        <w:rPr>
          <w:sz w:val="28"/>
        </w:rPr>
        <w:t>ний по итогам его рассмотрения.</w:t>
      </w:r>
    </w:p>
    <w:p w14:paraId="05000000" w14:textId="77777777" w:rsidR="00AB5DB4" w:rsidRDefault="004153BB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Дата проведения публичного обсуждения: 01.10.2023 – 01.11.2023</w:t>
      </w:r>
    </w:p>
    <w:p w14:paraId="06000000" w14:textId="266E9091" w:rsidR="00AB5DB4" w:rsidRDefault="005F7DEB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По состоянию на 01.12</w:t>
      </w:r>
      <w:r w:rsidR="004153BB">
        <w:rPr>
          <w:sz w:val="28"/>
        </w:rPr>
        <w:t>.2023 предложения и замечания по проекту Программы профилактики не поступали.</w:t>
      </w:r>
    </w:p>
    <w:sectPr w:rsidR="00AB5DB4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4"/>
    <w:rsid w:val="004153BB"/>
    <w:rsid w:val="005B7EE8"/>
    <w:rsid w:val="005F7DEB"/>
    <w:rsid w:val="00A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02AA"/>
  <w15:docId w15:val="{99D6837A-15F1-4A38-B07F-CF8091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t-000004">
    <w:name w:val="pt-000004"/>
    <w:basedOn w:val="12"/>
    <w:link w:val="pt-0000040"/>
  </w:style>
  <w:style w:type="character" w:customStyle="1" w:styleId="pt-0000040">
    <w:name w:val="pt-000004"/>
    <w:basedOn w:val="a0"/>
    <w:link w:val="pt-00000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Просмотренная гиперссылка1"/>
    <w:basedOn w:val="12"/>
    <w:link w:val="a8"/>
    <w:rPr>
      <w:color w:val="800080" w:themeColor="followedHyperlink"/>
      <w:u w:val="single"/>
    </w:rPr>
  </w:style>
  <w:style w:type="character" w:styleId="a8">
    <w:name w:val="FollowedHyperlink"/>
    <w:basedOn w:val="a0"/>
    <w:link w:val="16"/>
    <w:rPr>
      <w:color w:val="800080" w:themeColor="followedHyperlink"/>
      <w:u w:val="single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Номер страницы1"/>
    <w:basedOn w:val="12"/>
    <w:link w:val="ab"/>
  </w:style>
  <w:style w:type="character" w:styleId="ab">
    <w:name w:val="page number"/>
    <w:basedOn w:val="a0"/>
    <w:link w:val="17"/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2">
    <w:name w:val="Основной шрифт абзаца1"/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body">
    <w:name w:val="table_body"/>
    <w:pPr>
      <w:spacing w:after="160" w:line="264" w:lineRule="auto"/>
    </w:pPr>
    <w:rPr>
      <w:rFonts w:ascii="Arial" w:hAnsi="Arial"/>
    </w:rPr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Самойлик Александра Васильевна</cp:lastModifiedBy>
  <cp:revision>4</cp:revision>
  <dcterms:created xsi:type="dcterms:W3CDTF">2023-12-07T23:25:00Z</dcterms:created>
  <dcterms:modified xsi:type="dcterms:W3CDTF">2023-12-08T00:06:00Z</dcterms:modified>
</cp:coreProperties>
</file>