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приказ</w:t>
            </w:r>
            <w:r>
              <w:rPr>
                <w:rFonts w:ascii="Times New Roman" w:hAnsi="Times New Roman"/>
                <w:b w:val="1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политики Камчатского края от 13.01.2022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39-п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"Предоставление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а также детей в возрасте до трех лет, проживающих 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приказ Министерства социального благополучия и семейной политики Камчатского края от 13.01.2022 № 39-п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"Предоставление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а также детей в возрасте до трех лет, проживающих в Камчатском крае» следующие изменения:</w:t>
      </w:r>
    </w:p>
    <w:p w14:paraId="16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слова «</w:t>
      </w:r>
      <w:r>
        <w:rPr>
          <w:rFonts w:ascii="Times New Roman" w:hAnsi="Times New Roman"/>
          <w:sz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 государственных услуг исполнительными органами государственной власти Камчатского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>
        <w:rPr>
          <w:rFonts w:ascii="Times New Roman" w:hAnsi="Times New Roman"/>
          <w:sz w:val="28"/>
        </w:rPr>
        <w:t>»;</w:t>
      </w:r>
    </w:p>
    <w:p w14:paraId="17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1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абзац первый части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>Заявителями на получение государственной услуги являются следующие лица, являющиеся гражданами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иностранными гражданами, лицами без гражданства, беженцами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проживающие в Камчатском 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заявители)</w:t>
      </w:r>
      <w:r>
        <w:rPr>
          <w:rFonts w:ascii="Times New Roman" w:hAnsi="Times New Roman"/>
          <w:sz w:val="28"/>
        </w:rPr>
        <w:t>:»;</w:t>
      </w:r>
    </w:p>
    <w:p w14:paraId="1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пункт 4 после части 5</w:t>
      </w:r>
      <w:r>
        <w:rPr>
          <w:rFonts w:ascii="Times New Roman" w:hAnsi="Times New Roman"/>
          <w:sz w:val="28"/>
        </w:rPr>
        <w:t xml:space="preserve"> после </w:t>
      </w:r>
      <w:r>
        <w:rPr>
          <w:rFonts w:ascii="Times New Roman" w:hAnsi="Times New Roman"/>
          <w:sz w:val="28"/>
        </w:rPr>
        <w:t>слова «Министерства» дополнить словами «социального благополучия и семейной политики Камчатского края (далее – Министерство)»;</w:t>
      </w:r>
    </w:p>
    <w:p w14:paraId="1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части 7 слово «</w:t>
      </w:r>
      <w:r>
        <w:rPr>
          <w:rFonts w:ascii="Times New Roman" w:hAnsi="Times New Roman"/>
          <w:sz w:val="28"/>
        </w:rPr>
        <w:t>осуществляющий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«, осуществляющее»;</w:t>
      </w:r>
    </w:p>
    <w:p w14:paraId="1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раздела 1 «Общие положения» дополнить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разделом </w:t>
      </w:r>
      <w:r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z w:val="28"/>
        </w:rPr>
        <w:t xml:space="preserve">: </w:t>
      </w:r>
    </w:p>
    <w:p w14:paraId="1D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14:paraId="1E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профилирование), а также результата, за предоставлением которого обратился заявитель</w:t>
      </w:r>
    </w:p>
    <w:p w14:paraId="1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Государственная услуга предоставляется заявителю в соответствии с вариантом предоставления государственной услуги.</w:t>
      </w:r>
    </w:p>
    <w:p w14:paraId="2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Вариант предоставления государственной услуги определяется исходя из установленных в соответствии с приложением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2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регламентом.»;</w:t>
      </w:r>
    </w:p>
    <w:p w14:paraId="2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Предусмотрена возможность подачи заявления о предоставлении государственной услуги в МФЦ. </w:t>
      </w:r>
    </w:p>
    <w:p w14:paraId="2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вправе принимать решения об отказе в приеме заявлений и документов и (или) информации, необходимых для предоставления государственной услуги.</w:t>
      </w:r>
      <w:r>
        <w:rPr>
          <w:rFonts w:ascii="Times New Roman" w:hAnsi="Times New Roman"/>
          <w:sz w:val="28"/>
        </w:rPr>
        <w:t>»;</w:t>
      </w:r>
    </w:p>
    <w:p w14:paraId="2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color w:val="000000"/>
          <w:sz w:val="28"/>
        </w:rPr>
        <w:t>наименование подраздела «</w:t>
      </w:r>
      <w:r>
        <w:rPr>
          <w:rFonts w:ascii="Times New Roman" w:hAnsi="Times New Roman"/>
          <w:color w:val="000000"/>
          <w:sz w:val="28"/>
        </w:rPr>
        <w:t>Описание результата предоставления государственной услуги, в том числе перечень исходящих документов, являющихся результатом предоставления соответствующей государственной услуги, а также способы направления заявителю указанных документов (информации)</w:t>
      </w:r>
      <w:r>
        <w:rPr>
          <w:rFonts w:ascii="Times New Roman" w:hAnsi="Times New Roman"/>
          <w:color w:val="000000"/>
          <w:sz w:val="28"/>
        </w:rPr>
        <w:t>» раздела 2 «Стандарт предоставления государственной услуги» изложить в следующей редакции: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«Результат предоставления государственной услуги»;</w:t>
      </w:r>
    </w:p>
    <w:p w14:paraId="28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ж) </w:t>
      </w:r>
      <w:r>
        <w:rPr>
          <w:rFonts w:ascii="Times New Roman" w:hAnsi="Times New Roman"/>
          <w:color w:val="000000"/>
          <w:sz w:val="28"/>
        </w:rPr>
        <w:t>в наименовании подраздела «Срок предоставления государственной услуги,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том числе с учетом необходимости обращения в организации,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участвующие в предоставлении государственной услуги, срок выдачи </w:t>
      </w:r>
      <w:r>
        <w:rPr>
          <w:rFonts w:ascii="Times New Roman" w:hAnsi="Times New Roman"/>
          <w:color w:val="000000"/>
          <w:sz w:val="28"/>
        </w:rPr>
        <w:t>(направления) документов, являющихся результатом предоставления государственной услуги» раздела 2 «Стандарт предоставления государственной услуги» слова «,в том числе с учетом необходимости обращения в организации, участвующие в предоставлении государственной услуги, срок выдачи (направления) документов, являющихся результатом предоставления государственной услуги» исключить;</w:t>
      </w:r>
    </w:p>
    <w:p w14:paraId="29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з) </w:t>
      </w:r>
      <w:r>
        <w:rPr>
          <w:rFonts w:ascii="Times New Roman" w:hAnsi="Times New Roman"/>
          <w:color w:val="000000"/>
          <w:sz w:val="28"/>
        </w:rPr>
        <w:t>часть 21 дополнить абзацем третьим следующего содержания:</w:t>
      </w:r>
    </w:p>
    <w:p w14:paraId="2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государственной услуги составляет 30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 дней</w:t>
      </w:r>
      <w:r>
        <w:rPr>
          <w:rFonts w:ascii="Times New Roman" w:hAnsi="Times New Roman"/>
          <w:color w:val="000000"/>
          <w:sz w:val="28"/>
        </w:rPr>
        <w:t>.»;</w:t>
      </w:r>
    </w:p>
    <w:p w14:paraId="2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и) </w:t>
      </w:r>
      <w:r>
        <w:rPr>
          <w:rFonts w:ascii="Times New Roman" w:hAnsi="Times New Roman"/>
          <w:color w:val="000000"/>
          <w:sz w:val="28"/>
        </w:rPr>
        <w:t>наименование подраздела «Нормативные правовые акты, регулирующие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государственной услуги» раздела 2 «Стандарт предоставления государственной услуги» изложить в следующей редакции: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равовые основания для предоставления государственной услуги»;</w:t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к) </w:t>
      </w:r>
      <w:r>
        <w:rPr>
          <w:rFonts w:ascii="Times New Roman" w:hAnsi="Times New Roman"/>
          <w:color w:val="000000"/>
          <w:sz w:val="28"/>
        </w:rPr>
        <w:t>наименование подраздела «Исчерпывающий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представления» раздела 2 «Стандарт предоставления государственной услуги» изложить в следующей редакции:</w:t>
      </w:r>
    </w:p>
    <w:p w14:paraId="2E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«Исчерпывающий перечень документов, необходимых для предоставления государственной услуги»;</w:t>
      </w:r>
    </w:p>
    <w:p w14:paraId="2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л) пункт 1 части 26 изложить в следующей редакции:</w:t>
      </w:r>
    </w:p>
    <w:p w14:paraId="3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беженцев);»</w:t>
      </w:r>
      <w:r>
        <w:rPr>
          <w:rFonts w:ascii="Times New Roman" w:hAnsi="Times New Roman"/>
          <w:color w:val="000000"/>
          <w:sz w:val="28"/>
        </w:rPr>
        <w:t>;</w:t>
      </w:r>
    </w:p>
    <w:p w14:paraId="3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м) </w:t>
      </w:r>
      <w:r>
        <w:rPr>
          <w:rFonts w:ascii="Times New Roman" w:hAnsi="Times New Roman"/>
          <w:sz w:val="28"/>
        </w:rPr>
        <w:t>дополнить пунктом 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3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выбору заявителя заявление и документы на предоставление государственной услуги, указанные в частях 26–30 и 34 настоящего Административного регламента, могут быть поданы:</w:t>
      </w:r>
    </w:p>
    <w:p w14:paraId="3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посредством почтовой связи на бумажном носителе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;</w:t>
      </w:r>
    </w:p>
    <w:p w14:paraId="3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лично в МФЦ;</w:t>
      </w:r>
    </w:p>
    <w:p w14:paraId="3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через ЕПГУ/РПГУ путем заполнения соответствующей формы заявления с использованием «Личного кабинета».</w:t>
      </w:r>
      <w:r>
        <w:rPr>
          <w:rFonts w:ascii="Times New Roman" w:hAnsi="Times New Roman"/>
          <w:sz w:val="28"/>
        </w:rPr>
        <w:t>»;</w:t>
      </w:r>
    </w:p>
    <w:p w14:paraId="3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 </w:t>
      </w:r>
      <w:r>
        <w:rPr>
          <w:rFonts w:ascii="Times New Roman" w:hAnsi="Times New Roman"/>
          <w:sz w:val="28"/>
        </w:rPr>
        <w:t>дополнить частями 31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31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3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В состав семьи, учитываемый при определении права на получение выплата на питание в повышенном размере и при расчете среднедушевого дохода семьи, включаются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</w:t>
      </w:r>
      <w:r>
        <w:rPr>
          <w:rFonts w:ascii="Times New Roman" w:hAnsi="Times New Roman"/>
          <w:sz w:val="28"/>
        </w:rPr>
        <w:t>форме обучения (за исключением обучающихся по дополнительным образовательным программам).</w:t>
      </w:r>
    </w:p>
    <w:p w14:paraId="3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В состав семьи, учитываемый при определении права на получение ежемесячного пособия и при расчете среднедушевого дохода семьи, не включаются:</w:t>
      </w:r>
    </w:p>
    <w:p w14:paraId="3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лица, лишенные родительских прав или ограниченные в родительских правах в отношении ребенка (детей), на которого (которых) подается заявление о назначении ежемесячного пособия;</w:t>
      </w:r>
    </w:p>
    <w:p w14:paraId="3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лица, находящиеся на полном государственном обеспечении (за исключением заявителя, а также детей, находящихся под его опекой или попечительством);</w:t>
      </w:r>
    </w:p>
    <w:p w14:paraId="3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14:paraId="3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лица, отбывающие наказание в виде лишения свободы;</w:t>
      </w:r>
    </w:p>
    <w:p w14:paraId="3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лица, находящиеся на принудительном лечении по решению суда;</w:t>
      </w:r>
    </w:p>
    <w:p w14:paraId="3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лица, в отношении которых применена мера пресечения в виде заключения под стражу;</w:t>
      </w:r>
    </w:p>
    <w:p w14:paraId="3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лица, признанные безвестно отсутствующими или объявленные умершими;</w:t>
      </w:r>
    </w:p>
    <w:p w14:paraId="4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лица, находящиеся в розыске;</w:t>
      </w:r>
    </w:p>
    <w:p w14:paraId="4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</w:t>
      </w:r>
      <w:r>
        <w:rPr>
          <w:rFonts w:ascii="Times New Roman" w:hAnsi="Times New Roman"/>
          <w:sz w:val="28"/>
        </w:rPr>
        <w:t>часть 47 изложить в следующей редакции:</w:t>
      </w:r>
    </w:p>
    <w:p w14:paraId="4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47. Основания для приостановления предоставления государственной услуги является:</w:t>
      </w:r>
    </w:p>
    <w:p w14:paraId="4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установление факта наличия в заявлении о назначении ежемесячной выплаты и (или) документах (сведениях), представленных заявителем, недостоверной и (или) неполной информации;</w:t>
      </w:r>
    </w:p>
    <w:p w14:paraId="4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один раз в три месяца заключения врача о постановке на учет по беременности по форме, утвержденной Министерством здравоохранения Камчатского края.</w:t>
      </w:r>
      <w:r>
        <w:rPr>
          <w:rFonts w:ascii="Times New Roman" w:hAnsi="Times New Roman"/>
          <w:sz w:val="28"/>
        </w:rPr>
        <w:t>»;</w:t>
      </w:r>
    </w:p>
    <w:p w14:paraId="4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п) </w:t>
      </w:r>
      <w:r>
        <w:rPr>
          <w:rFonts w:ascii="Times New Roman" w:hAnsi="Times New Roman"/>
          <w:sz w:val="28"/>
        </w:rPr>
        <w:t>наименование подраздела «</w:t>
      </w:r>
      <w:r>
        <w:rPr>
          <w:rFonts w:ascii="Times New Roman" w:hAnsi="Times New Roman"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>
        <w:rPr>
          <w:rFonts w:ascii="Times New Roman" w:hAnsi="Times New Roman"/>
          <w:sz w:val="28"/>
        </w:rPr>
        <w:t>» раздела 2 «Стандарт предоставления государственной услуги» изложить в следующей редакции:</w:t>
      </w:r>
    </w:p>
    <w:p w14:paraId="4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азмер платы, взимаемой с заявителя при предоставлении государственной услуги, и способы ее взимания</w:t>
      </w:r>
      <w:r>
        <w:rPr>
          <w:rFonts w:ascii="Times New Roman" w:hAnsi="Times New Roman"/>
          <w:sz w:val="28"/>
        </w:rPr>
        <w:t>»;</w:t>
      </w:r>
    </w:p>
    <w:p w14:paraId="4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наименовании подраздела «Требования к помещениям, в которых предоставляется государственная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 залу ожидания, местам для </w:t>
      </w:r>
      <w:r>
        <w:rPr>
          <w:rFonts w:ascii="Times New Roman" w:hAnsi="Times New Roman"/>
          <w:sz w:val="28"/>
        </w:rPr>
        <w:t>заполнения заявления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раздела 2 «Стандарт предоставления государственной услуги» слова «в соответствии с нормативными правовыми актами» и слова «,к залу ожидания, местам для заполнения заявления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исключить;</w:t>
      </w:r>
    </w:p>
    <w:p w14:paraId="4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наименовании подраздела «</w:t>
      </w:r>
      <w:r>
        <w:rPr>
          <w:rFonts w:ascii="Times New Roman" w:hAnsi="Times New Roman"/>
          <w:sz w:val="28"/>
        </w:rPr>
        <w:t>Показатели доступности и качества 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(в том числе в полном объеме)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центре, предусмотренного статьей 151 Федерального закона от 27.07.2010 № 210-ФЗ</w:t>
      </w:r>
      <w:r>
        <w:rPr>
          <w:rFonts w:ascii="Times New Roman" w:hAnsi="Times New Roman"/>
          <w:sz w:val="28"/>
        </w:rPr>
        <w:t>» слова «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(в том числе в полном объеме)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центре, предусмотренного статьей 151 Федерального закона от 27.07.2010 № 210-ФЗ</w:t>
      </w:r>
      <w:r>
        <w:rPr>
          <w:rFonts w:ascii="Times New Roman" w:hAnsi="Times New Roman"/>
          <w:sz w:val="28"/>
        </w:rPr>
        <w:t>» исключить;</w:t>
      </w:r>
    </w:p>
    <w:p w14:paraId="4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подраздел «Иные требования, в том числе учитывающие особенности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государственной услуги в 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центрах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особенности предоставления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форме» раздела 2 «Стандарт предоставления государственной услуги» изложить в следующей редакции:</w:t>
      </w:r>
    </w:p>
    <w:p w14:paraId="4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«Иные требования</w:t>
      </w:r>
      <w:r>
        <w:rPr>
          <w:rFonts w:ascii="Times New Roman" w:hAnsi="Times New Roman"/>
          <w:sz w:val="28"/>
        </w:rPr>
        <w:t xml:space="preserve"> к предоставлению государственной услуги</w:t>
      </w:r>
    </w:p>
    <w:p w14:paraId="4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</w:t>
      </w:r>
      <w:r>
        <w:rPr>
          <w:rFonts w:ascii="Times New Roman" w:hAnsi="Times New Roman"/>
          <w:sz w:val="28"/>
        </w:rPr>
        <w:t>. Государственные услуги, которые являются необходимыми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обязательными для предоставления государственной услуги, законодательством</w:t>
      </w:r>
      <w:r>
        <w:rPr>
          <w:rFonts w:ascii="Times New Roman" w:hAnsi="Times New Roman"/>
          <w:sz w:val="28"/>
        </w:rPr>
        <w:t xml:space="preserve"> Камчатского края не </w:t>
      </w:r>
      <w:r>
        <w:rPr>
          <w:rFonts w:ascii="Times New Roman" w:hAnsi="Times New Roman"/>
          <w:sz w:val="28"/>
        </w:rPr>
        <w:t>предусмотрены.</w:t>
      </w:r>
    </w:p>
    <w:p w14:paraId="4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. Размер платы за предоставление услуг, указанных в пункте </w:t>
      </w:r>
      <w:r>
        <w:rPr>
          <w:rFonts w:ascii="Times New Roman" w:hAnsi="Times New Roman"/>
          <w:sz w:val="28"/>
        </w:rPr>
        <w:t>68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не предусмотрен.</w:t>
      </w:r>
    </w:p>
    <w:p w14:paraId="4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. Перечень информационных систем, используемых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услуги: </w:t>
      </w:r>
    </w:p>
    <w:p w14:paraId="5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ведомственная информационная система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органа, </w:t>
      </w:r>
    </w:p>
    <w:p w14:paraId="5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>;</w:t>
      </w:r>
    </w:p>
    <w:p w14:paraId="5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Единый государственный реестр записей актов гражданского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z w:val="28"/>
        </w:rPr>
        <w:t>;</w:t>
      </w:r>
    </w:p>
    <w:p w14:paraId="5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Единая государственная информационная система социального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>;</w:t>
      </w:r>
    </w:p>
    <w:p w14:paraId="5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Сервисный концентратор МВД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>;</w:t>
      </w:r>
    </w:p>
    <w:p w14:paraId="5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Специальное программное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для организации межведомственного электронного взаимодействия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ФСИН России</w:t>
      </w:r>
      <w:r>
        <w:rPr>
          <w:rFonts w:ascii="Times New Roman" w:hAnsi="Times New Roman"/>
          <w:sz w:val="28"/>
        </w:rPr>
        <w:t>;</w:t>
      </w:r>
    </w:p>
    <w:p w14:paraId="5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автоматизированная информационная система «Федеральные центры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обработки данных ФНС России»</w:t>
      </w:r>
      <w:r>
        <w:rPr>
          <w:rFonts w:ascii="Times New Roman" w:hAnsi="Times New Roman"/>
          <w:sz w:val="28"/>
        </w:rPr>
        <w:t>;</w:t>
      </w:r>
    </w:p>
    <w:p w14:paraId="5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информационная система МЧС России</w:t>
      </w:r>
      <w:r>
        <w:rPr>
          <w:rFonts w:ascii="Times New Roman" w:hAnsi="Times New Roman"/>
          <w:sz w:val="28"/>
        </w:rPr>
        <w:t>;</w:t>
      </w:r>
    </w:p>
    <w:p w14:paraId="5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информационно-аналитическая система Общероссийская база вакансий «Работа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России»</w:t>
      </w:r>
      <w:r>
        <w:rPr>
          <w:rFonts w:ascii="Times New Roman" w:hAnsi="Times New Roman"/>
          <w:sz w:val="28"/>
        </w:rPr>
        <w:t>;</w:t>
      </w:r>
    </w:p>
    <w:p w14:paraId="5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Информационная система «</w:t>
      </w:r>
      <w:r>
        <w:rPr>
          <w:rFonts w:ascii="Times New Roman" w:hAnsi="Times New Roman"/>
          <w:sz w:val="28"/>
        </w:rPr>
        <w:t>Росреестр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Федеральная информационная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 «Федеральный реестр инвалидов».</w:t>
      </w:r>
      <w:r>
        <w:rPr>
          <w:rFonts w:ascii="Times New Roman" w:hAnsi="Times New Roman"/>
          <w:sz w:val="28"/>
        </w:rPr>
        <w:t>»;</w:t>
      </w:r>
    </w:p>
    <w:p w14:paraId="5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у)</w:t>
      </w:r>
      <w:r>
        <w:rPr>
          <w:rFonts w:ascii="Times New Roman" w:hAnsi="Times New Roman"/>
          <w:sz w:val="28"/>
        </w:rPr>
        <w:t xml:space="preserve"> Раздел 3 «</w:t>
      </w:r>
      <w:r>
        <w:rPr>
          <w:rFonts w:ascii="Times New Roman" w:hAnsi="Times New Roman"/>
          <w:sz w:val="28"/>
        </w:rPr>
        <w:t xml:space="preserve">Состав, последовательность и сроки выполнения </w:t>
      </w:r>
      <w:r>
        <w:rPr>
          <w:rFonts w:ascii="Times New Roman" w:hAnsi="Times New Roman"/>
          <w:sz w:val="28"/>
        </w:rPr>
        <w:t xml:space="preserve">административных процедур, требования к порядку их выполнения, </w:t>
      </w:r>
      <w:r>
        <w:rPr>
          <w:rFonts w:ascii="Times New Roman" w:hAnsi="Times New Roman"/>
          <w:sz w:val="28"/>
        </w:rPr>
        <w:t xml:space="preserve">в том числе особенностей выполнения административных </w:t>
      </w:r>
      <w:r>
        <w:rPr>
          <w:rFonts w:ascii="Times New Roman" w:hAnsi="Times New Roman"/>
          <w:sz w:val="28"/>
        </w:rPr>
        <w:t>процедур (действий) в электронной форме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14:paraId="5C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Состав, последовательность и сроки выполнения </w:t>
      </w:r>
      <w:r>
        <w:rPr>
          <w:rFonts w:ascii="Times New Roman" w:hAnsi="Times New Roman"/>
          <w:sz w:val="28"/>
        </w:rPr>
        <w:t>административных процедур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вариантов предоставления государственной услуги</w:t>
      </w:r>
    </w:p>
    <w:p w14:paraId="5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</w:t>
      </w:r>
      <w:r>
        <w:rPr>
          <w:rFonts w:ascii="Times New Roman" w:hAnsi="Times New Roman"/>
          <w:sz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6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1. </w:t>
      </w:r>
      <w:r>
        <w:rPr>
          <w:rFonts w:ascii="XO Thames" w:hAnsi="XO Thames"/>
          <w:sz w:val="28"/>
        </w:rPr>
        <w:t>Заявитель обратился за получением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женщин.</w:t>
      </w:r>
    </w:p>
    <w:p w14:paraId="6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2. З</w:t>
      </w:r>
      <w:r>
        <w:rPr>
          <w:rFonts w:ascii="XO Thames" w:hAnsi="XO Thames"/>
          <w:sz w:val="28"/>
        </w:rPr>
        <w:t>аявитель обратился за получе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женщин.</w:t>
      </w:r>
    </w:p>
    <w:p w14:paraId="6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3. </w:t>
      </w:r>
      <w:r>
        <w:rPr>
          <w:rFonts w:ascii="XO Thames" w:hAnsi="XO Thames"/>
          <w:sz w:val="28"/>
        </w:rPr>
        <w:t>Заявитель обратился за получением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кормящих матерей.</w:t>
      </w:r>
    </w:p>
    <w:p w14:paraId="6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4. З</w:t>
      </w:r>
      <w:r>
        <w:rPr>
          <w:rFonts w:ascii="XO Thames" w:hAnsi="XO Thames"/>
          <w:sz w:val="28"/>
        </w:rPr>
        <w:t>аявитель обратился за получе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XO Thames" w:hAnsi="XO Thames"/>
          <w:sz w:val="28"/>
        </w:rPr>
        <w:t>.</w:t>
      </w:r>
    </w:p>
    <w:p w14:paraId="6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5. </w:t>
      </w:r>
      <w:r>
        <w:rPr>
          <w:rFonts w:ascii="XO Thames" w:hAnsi="XO Thames"/>
          <w:sz w:val="28"/>
        </w:rPr>
        <w:t>Заявитель обратился за получением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.</w:t>
      </w:r>
    </w:p>
    <w:p w14:paraId="6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6. З</w:t>
      </w:r>
      <w:r>
        <w:rPr>
          <w:rFonts w:ascii="Times New Roman" w:hAnsi="Times New Roman"/>
          <w:sz w:val="28"/>
        </w:rPr>
        <w:t>аявитель обратился за получе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Times New Roman" w:hAnsi="Times New Roman"/>
          <w:sz w:val="28"/>
        </w:rPr>
        <w:t>чной</w:t>
      </w:r>
      <w:r>
        <w:rPr>
          <w:rFonts w:ascii="Times New Roman" w:hAnsi="Times New Roman"/>
          <w:sz w:val="28"/>
        </w:rPr>
        <w:t xml:space="preserve"> денежной</w:t>
      </w:r>
      <w:r>
        <w:rPr>
          <w:rFonts w:ascii="Times New Roman" w:hAnsi="Times New Roman"/>
          <w:sz w:val="28"/>
        </w:rPr>
        <w:t xml:space="preserve"> выплаты</w:t>
      </w:r>
      <w:r>
        <w:rPr>
          <w:rFonts w:ascii="Times New Roman" w:hAnsi="Times New Roman"/>
          <w:sz w:val="28"/>
        </w:rPr>
        <w:t xml:space="preserve"> для обеспечения полноценным питанием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етей в возрасте до трех лет</w:t>
      </w:r>
      <w:r>
        <w:rPr>
          <w:rFonts w:ascii="Times New Roman" w:hAnsi="Times New Roman"/>
          <w:sz w:val="28"/>
        </w:rPr>
        <w:t>.».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>. Возможность оставления заявления заявителя о предоставлении государственной услуги без рассмотрения не предусмотрена.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</w:t>
      </w:r>
      <w:r>
        <w:rPr>
          <w:rFonts w:ascii="Times New Roman" w:hAnsi="Times New Roman"/>
          <w:sz w:val="28"/>
        </w:rPr>
        <w:t>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заявителя</w:t>
      </w:r>
    </w:p>
    <w:p w14:paraId="6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. 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r>
        <w:rPr>
          <w:rFonts w:ascii="Times New Roman" w:hAnsi="Times New Roman"/>
          <w:sz w:val="28"/>
        </w:rPr>
        <w:t>таблице 2 приложения 4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личном кабинете на Едином портале;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КГКУ «Центр выплат»;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МФЦ.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>. Описания вариантов, приведенные в настоящем разделе, размещаются КГКУ «Центр выплат» в общедоступном для ознакомления месте.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7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возобновление (продление) предоставления </w:t>
      </w:r>
      <w:r>
        <w:rPr>
          <w:rFonts w:ascii="Times New Roman" w:hAnsi="Times New Roman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Формирование реестровой записи в качестве результата предоставления государственной услуги не предусмотрено.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. В состав реквизитов документа входят наименование документа, номер, дата.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8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84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8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86.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заключение врача о постановке на учет по беременности по форме, утвержденной Министерством здравоохранения Камчатского края.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Способами установления личности (идентификации) заявителя при взаимодействии с заявителями являются: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9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9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Для получения государственной услуги необходимо направление следующих межведомственных информационных запросов: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направления.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проживает в Камчатском крае;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заявитель состоит на учет в связи с беременностью;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беременности составляет более 12 недель;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обращение беременной женщины с заявлением о предоставлении государственной услуги последовало не позднее шести месяцев со дня окончания беременности.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Решение об отказе в предоставлении государственной услуги принимается при невыполнении указанных критериев.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96.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XO Thames" w:hAnsi="XO Thames"/>
          <w:sz w:val="28"/>
        </w:rPr>
        <w:t>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об отказе в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возобновление (продление) предоставления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Формирование реестровой записи в качестве результата предоставления государственной услуги не предусмотрено.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увеличенной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беременных женщин</w:t>
      </w:r>
      <w:r>
        <w:rPr>
          <w:rFonts w:ascii="Times New Roman" w:hAnsi="Times New Roman"/>
          <w:sz w:val="28"/>
        </w:rPr>
        <w:t>. В состав реквизитов документа входят наименование документа, номер, дата.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C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C4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C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104.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105.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сведения о регистрации перемены имени,</w:t>
      </w:r>
      <w:r>
        <w:rPr>
          <w:rFonts w:ascii="Times New Roman" w:hAnsi="Times New Roman"/>
          <w:sz w:val="28"/>
        </w:rPr>
        <w:t xml:space="preserve"> отчества, фамилии, о родившихся и умерших гражданах, о заключении (расторжении) брака, </w:t>
      </w:r>
      <w:r>
        <w:rPr>
          <w:rFonts w:ascii="Times New Roman" w:hAnsi="Times New Roman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заключение врача о постановке на учет по беременности по форме, утвержденной Министерством здравоохранения Камчатского края$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документы, содержащие сведения о доходах (об отсутствии доходов) каждого члена семьи за три последних календарных месяца, предшествующих месяцу подачи заявления, в том числе: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справки об оплате труда (денежного вознаграждения, содержания) и дополнительного вознаграждения по всем местам работы, в том числе о: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выплатах, предусмотренных системой оплаты труда, учитываемых при расчете среднего заработка в соответствии с Постановлением Правительства Российской Федерации от 24.12.2007 № 922 «Об особенностях порядка исчисления средней заработной платы»;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среднем заработке, сохраняемом в случаях, предусмотренных трудовым законодательством;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выходном пособии, выплачиваемом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справки, содержащие сведения о размере ежемесячного пожизненного содержания судей, вышедших в отставку;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справки, содержащие сведения о размере стипендии, выплачиваемой обучающимся в организациях начального общего, основного общего и среднего общего образования, среднего профессионального образования, среднего и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организациях,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справки, содержащие сведения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справки, содержащие сведения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документ, содержащий сведения о размере доходов от предпринимательской и иной деятельности, подлежащей государственной регистрации и (или) лицензированию;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документ, содержащий сведения о размере доходов от сдачи в аренду (наем) недвижимого имущества, принадлежащего на праве собственности семье или отдельным ее членам, транспортных и иных механических средств;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документ, содержащий сведения о размере оплаты работ по договорам, заключаемым в соответствии с гражданским законодательством Российской Федерации;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содержащий сведения о размере алиментов, получаемых членами семьи;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документ, содержащий сведения о размере авторского вознаграждения.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документы, подтверждающие суммы уплаченных (полученных) алиментов (документы, подтверждающие исполнение решения суда о взыскании алиментов; справка с места работы о полученных (уплаченных) алиментах; соглашение об уплате алиментов и документы, подтверждающие исполнение обязательств по данному соглашению);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справку воинской части о прохождении отцом ребенка военной службы по призыву (с указанием периода службы) и (или) справка из военного комиссариата о призыве отца ребенка на военную службу (с указанием периода службы);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документ из территориального Управления Федеральной службы исполнения наказания Российской Федерации, подтверждающий факт отбывания наказания (заключения под арест) родителем (родителями) ребенка;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документ из медицинской организации, подтверждающий факт пребывания родителя (родителей, усыновителей, опекунов, попечителей, приемных родителей) на лечении, в том числе принудительном.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 Способами установления личности (идентификации) заявителя при взаимодействии с заявителями являются: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108.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109.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E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B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E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Для получения государственной услуги необходимо направление следующих межведомственных информационных запросов: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сведения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Федерации, размещенные в Единой государственной информационной системе социального обеспечения;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пособии по безработице (материальной помощи и иных выплатах безработным гражданам), размещенные в Единой государственной информационной системе социального обеспечения;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заболеваний, находящихся в распоряжении Фонда социального страхования Российской Федерации;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111.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направления.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112.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проживает в Камчатском крае;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заявитель состоит на учет в связи с беременностью;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беременности составляет более 12 недель;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размер среднедушевого дохода семьи заявителя 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обращение беременной женщины с заявлением о предоставлении государственной услуги последовало не позднее шести месяцев со дня окончания беременности.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Решение об отказе в предоставлении государственной услуги принимается при невыполнении указанных критериев.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115.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116.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117.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118.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119.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кормящих матерей</w:t>
      </w:r>
      <w:r>
        <w:rPr>
          <w:rFonts w:ascii="XO Thames" w:hAnsi="XO Thames"/>
          <w:sz w:val="28"/>
        </w:rPr>
        <w:t>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Times New Roman" w:hAnsi="Times New Roman"/>
          <w:sz w:val="28"/>
        </w:rPr>
        <w:t>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 Формирование реестровой записи в качестве результата предоставления государственной услуги не предусмотрено.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121.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Times New Roman" w:hAnsi="Times New Roman"/>
          <w:sz w:val="28"/>
        </w:rPr>
        <w:t>. В состав реквизитов документа входят наименование документа, номер, дата.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122.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1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1D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1E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124.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случаях, когда регистрация рождения ребенка произведена компетентным органом иностранного государства: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копия документа, подтверждающего факт рождения и регистрации ребенка, выданного компетентным органом иностранного государства, </w:t>
      </w:r>
      <w:r>
        <w:rPr>
          <w:rFonts w:ascii="Times New Roman" w:hAnsi="Times New Roman"/>
          <w:sz w:val="28"/>
        </w:rPr>
        <w:t>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</w:t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z w:val="28"/>
        </w:rPr>
        <w:t>сведения о регистрации перемены имени,</w:t>
      </w:r>
      <w:r>
        <w:rPr>
          <w:rFonts w:ascii="Times New Roman" w:hAnsi="Times New Roman"/>
          <w:sz w:val="28"/>
        </w:rPr>
        <w:t xml:space="preserve"> отчества, фамилии, о родившихся и умерших гражданах, о заключении (расторжении) брака, </w:t>
      </w:r>
      <w:r>
        <w:rPr>
          <w:rFonts w:ascii="Times New Roman" w:hAnsi="Times New Roman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заключение врача об осуществлении грудного вскармливания ребенка, выданное по форме, утвержденной Министерством здравоохранения Камчатского края.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Заключение врача, указанное в настоящем пункте, предоставляется в срок, не превышающий 14 дней со дня выдачи</w:t>
      </w:r>
      <w:r>
        <w:rPr>
          <w:rFonts w:ascii="Times New Roman" w:hAnsi="Times New Roman"/>
          <w:strike w:val="0"/>
          <w:sz w:val="28"/>
        </w:rPr>
        <w:t>;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Способами установления личности (идентификации) заявителя при взаимодействии с заявителями являются: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3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3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 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</w:t>
      </w:r>
      <w:r>
        <w:rPr>
          <w:rFonts w:ascii="Times New Roman" w:hAnsi="Times New Roman"/>
          <w:sz w:val="28"/>
        </w:rPr>
        <w:t>авления.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проживает в Камчатском крае;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заявитель </w:t>
      </w:r>
      <w:r>
        <w:rPr>
          <w:rFonts w:ascii="Times New Roman" w:hAnsi="Times New Roman"/>
          <w:strike w:val="0"/>
          <w:sz w:val="28"/>
        </w:rPr>
        <w:t>осуществляет грудное вскармливание ребенка</w:t>
      </w:r>
      <w:r>
        <w:rPr>
          <w:rFonts w:ascii="Times New Roman" w:hAnsi="Times New Roman"/>
          <w:strike w:val="0"/>
          <w:sz w:val="28"/>
        </w:rPr>
        <w:t xml:space="preserve"> в возрасте </w:t>
      </w:r>
      <w:r>
        <w:rPr>
          <w:rFonts w:ascii="Times New Roman" w:hAnsi="Times New Roman"/>
          <w:sz w:val="28"/>
        </w:rPr>
        <w:t>не превышающем 1 год</w:t>
      </w:r>
      <w:r>
        <w:rPr>
          <w:rFonts w:ascii="Times New Roman" w:hAnsi="Times New Roman"/>
          <w:strike w:val="0"/>
          <w:sz w:val="28"/>
        </w:rPr>
        <w:t>;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</w:t>
      </w:r>
      <w:r>
        <w:rPr>
          <w:rFonts w:ascii="Times New Roman" w:hAnsi="Times New Roman"/>
          <w:sz w:val="28"/>
        </w:rPr>
        <w:t>обращение кормящей матери с заявлением о предоставлении государственной услуги последовало не позднее шести месяцев со дня достижения ребенком возраста одного года.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. Решение об отказе в предоставлении государственной услуги принимается при невыполнении указанных критериев.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 xml:space="preserve">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 xml:space="preserve">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4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 xml:space="preserve">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XO Thames" w:hAnsi="XO Thames"/>
          <w:sz w:val="28"/>
        </w:rPr>
        <w:t>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об отказе в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Times New Roman" w:hAnsi="Times New Roman"/>
          <w:sz w:val="28"/>
        </w:rPr>
        <w:t>.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увеличенной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кормящих матерей</w:t>
      </w:r>
      <w:r>
        <w:rPr>
          <w:rFonts w:ascii="Times New Roman" w:hAnsi="Times New Roman"/>
          <w:sz w:val="28"/>
        </w:rPr>
        <w:t>. В состав реквизитов документа входят наименование документа, номер, дата.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6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64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6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случаях, когда регистрация рождения ребенка произведена компетентным органом иностранного государства: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копия документа, подтверждающего факт рождения и регистрации ребенка, выданного компетентным органом иностранного государства, </w:t>
      </w:r>
      <w:r>
        <w:rPr>
          <w:rFonts w:ascii="Times New Roman" w:hAnsi="Times New Roman"/>
          <w:sz w:val="28"/>
        </w:rPr>
        <w:t>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</w:t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z w:val="28"/>
        </w:rPr>
        <w:t>сведения о регистрации перемены имени,</w:t>
      </w:r>
      <w:r>
        <w:rPr>
          <w:rFonts w:ascii="Times New Roman" w:hAnsi="Times New Roman"/>
          <w:sz w:val="28"/>
        </w:rPr>
        <w:t xml:space="preserve"> отчества, фамилии, о родившихся и умерших гражданах, о заключении (расторжении) брака, </w:t>
      </w:r>
      <w:r>
        <w:rPr>
          <w:rFonts w:ascii="Times New Roman" w:hAnsi="Times New Roman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заключение врача об осуществлении грудного вскармливания ребенка, выданное по форме, утвержденной Министерством здравоохранения Камчатского края.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Заключение врача, указанное в настоящем пункте, предоставляется в срок, не превышающий 14 дней со дня выдачи</w:t>
      </w:r>
      <w:r>
        <w:rPr>
          <w:rFonts w:ascii="Times New Roman" w:hAnsi="Times New Roman"/>
          <w:strike w:val="0"/>
          <w:sz w:val="28"/>
        </w:rPr>
        <w:t>;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наличии);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документы, содержащие сведения о доходах (об отсутствии доходов) каждого члена семьи за три последних календарных месяца, предшествующих месяцу подачи заявления, в том числе:</w:t>
      </w: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справки об оплате труда (денежного вознаграждения, содержания) и дополнительного вознаграждения по всем местам работы, в том числе о: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выплатах, предусмотренных системой оплаты труда, учитываемых при расчете среднего заработка в соответствии с Постановлением Правительства Российской Федерации от 24.12.2007 № 922 «Об особенностях порядка исчисления средней заработной платы»;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среднем заработке, сохраняемом в случаях, предусмотренных трудовым законодательством;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выходном пособии, выплачиваемом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справки, содержащие сведения о размере ежемесячного пожизненного содержания судей, вышедших в отставку;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справки, содержащие сведения о размере стипендии, выплачиваемой обучающимся в организациях начального общего, основного общего и среднего общего образования, среднего профессионального образования, среднего и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организациях,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справки, содержащие сведения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Федерации;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справки, содержащие сведения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документ, содержащий сведения о размере доходов от предпринимательской и иной деятельности, подлежащей государственной регистрации и (или) лицензированию;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документ, содержащий сведения о размере доходов от сдачи в аренду (наем) недвижимого имущества, принадлежащего на праве собственности семье или отдельным ее членам, транспортных и иных механических средств;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документ, содержащий сведения о размере оплаты работ по договорам, заключаемым в соответствии с гражданским законодательством Российской Федерации;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содержащий сведения о размере алиментов, получаемых членами семьи;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документ, содержащий сведения о размере авторского вознаграждения.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документы, подтверждающие суммы уплаченных (полученных) алиментов (документы, подтверждающие исполнение решения суда о взыскании алиментов; справка с места работы о полученных (уплаченных) алиментах; соглашение об уплате алиментов и документы, подтверждающие исполнение обязательств по данному соглашению);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справку воинской части о прохождении отцом ребенка военной службы по призыву (с указанием периода службы) и (или) справка из военного комиссариата о призыве отца ребенка на военную службу (с указанием периода службы);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документ из территориального Управления Федеральной службы исполнения наказания Российской Федерации, подтверждающий факт отбывания наказания (заключения под арест) родителем (родителями) ребенка;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документ из медицинской организации, подтверждающий факт пребывания родителя (родителей, усыновителей, опекунов, попечителей, приемных родителей) на лечении, в том числе принудительном.</w:t>
      </w: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8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8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19</w:t>
      </w:r>
      <w:r>
        <w:rPr>
          <w:rFonts w:ascii="Times New Roman" w:hAnsi="Times New Roman"/>
          <w:sz w:val="28"/>
        </w:rPr>
        <w:t>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20</w:t>
      </w:r>
      <w:r>
        <w:rPr>
          <w:rFonts w:ascii="Times New Roman" w:hAnsi="Times New Roman"/>
          <w:sz w:val="28"/>
        </w:rPr>
        <w:t xml:space="preserve">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9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9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21</w:t>
      </w:r>
      <w:r>
        <w:rPr>
          <w:rFonts w:ascii="Times New Roman" w:hAnsi="Times New Roman"/>
          <w:sz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 </w:t>
      </w: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сведения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9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Федерации, размещенные в Единой государственной информационной системе социального обеспечения;</w:t>
      </w:r>
    </w:p>
    <w:p w14:paraId="9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пособии по безработице (материальной помощи и иных выплатах безработным гражданам), размещенные в Единой государственной информационной системе социального обеспечения;</w:t>
      </w:r>
    </w:p>
    <w:p w14:paraId="9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заболеваний, находящихся в распоряжении Фонда социального страхования Российской Федерации;</w:t>
      </w:r>
    </w:p>
    <w:p w14:paraId="9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9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направления.</w:t>
      </w:r>
    </w:p>
    <w:p w14:paraId="9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проживает в Камчатском крае;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заявитель </w:t>
      </w:r>
      <w:r>
        <w:rPr>
          <w:rFonts w:ascii="Times New Roman" w:hAnsi="Times New Roman"/>
          <w:strike w:val="0"/>
          <w:sz w:val="28"/>
        </w:rPr>
        <w:t xml:space="preserve">осуществляет грудное вскармливание ребенка в возрасте </w:t>
      </w:r>
      <w:r>
        <w:rPr>
          <w:rFonts w:ascii="Times New Roman" w:hAnsi="Times New Roman"/>
          <w:sz w:val="28"/>
        </w:rPr>
        <w:t>не превышающем 1 год;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размер среднедушевого дохода семьи заявителя 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края;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обращение кормящей матери с заявлением о предоставлении государственной услуги последовало позднее шести месяцев со дня достижения ребенком возраста одного года.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24</w:t>
      </w:r>
      <w:r>
        <w:rPr>
          <w:rFonts w:ascii="Times New Roman" w:hAnsi="Times New Roman"/>
          <w:sz w:val="28"/>
        </w:rPr>
        <w:t>. Решение об отказе в предоставлении государственной услуги принимается при невыполнении указанных критериев.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25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27</w:t>
      </w:r>
      <w:r>
        <w:rPr>
          <w:rFonts w:ascii="Times New Roman" w:hAnsi="Times New Roman"/>
          <w:sz w:val="28"/>
        </w:rPr>
        <w:t xml:space="preserve">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28</w:t>
      </w:r>
      <w:r>
        <w:rPr>
          <w:rFonts w:ascii="Times New Roman" w:hAnsi="Times New Roman"/>
          <w:sz w:val="28"/>
        </w:rPr>
        <w:t xml:space="preserve">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5.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29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30</w:t>
      </w:r>
      <w:r>
        <w:rPr>
          <w:rFonts w:ascii="Times New Roman" w:hAnsi="Times New Roman"/>
          <w:sz w:val="28"/>
        </w:rPr>
        <w:t xml:space="preserve">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;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.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31</w:t>
      </w:r>
      <w:r>
        <w:rPr>
          <w:rFonts w:ascii="Times New Roman" w:hAnsi="Times New Roman"/>
          <w:sz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питанием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. В состав реквизитов документа входят наименование документа, номер, дата.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33</w:t>
      </w:r>
      <w:r>
        <w:rPr>
          <w:rFonts w:ascii="Times New Roman" w:hAnsi="Times New Roman"/>
          <w:sz w:val="28"/>
        </w:rPr>
        <w:t>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B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B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C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C2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C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  <w:vertAlign w:val="superscript"/>
        </w:rPr>
        <w:t>34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случаях, когда регистрация рождения ребенка произведена компетентным органом иностранного государства: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копия документа, подтверждающего факт рождения и регистрации ребенка, выданного компетентным органом иностранного государства, </w:t>
      </w:r>
      <w:r>
        <w:rPr>
          <w:rFonts w:ascii="Times New Roman" w:hAnsi="Times New Roman"/>
          <w:sz w:val="28"/>
        </w:rPr>
        <w:t>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</w:t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z w:val="28"/>
        </w:rPr>
        <w:t>сведения о регистрации перемены имени,</w:t>
      </w:r>
      <w:r>
        <w:rPr>
          <w:rFonts w:ascii="Times New Roman" w:hAnsi="Times New Roman"/>
          <w:sz w:val="28"/>
        </w:rPr>
        <w:t xml:space="preserve"> отчества, фамилии, о родившихся и умерших гражданах, о заключении (расторжении) брака, </w:t>
      </w:r>
      <w:r>
        <w:rPr>
          <w:rFonts w:ascii="Times New Roman" w:hAnsi="Times New Roman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7) </w:t>
      </w:r>
      <w:r>
        <w:rPr>
          <w:rFonts w:ascii="Times New Roman" w:hAnsi="Times New Roman"/>
          <w:strike w:val="0"/>
          <w:sz w:val="28"/>
        </w:rPr>
        <w:t>заключение врача, подтверждающее необходимость обеспечения полноценным питанием ребенка, выданное по форме, утвержденной Министерством здравоохранения Камчатского края.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Заключение врача, указанное в настоящем пун</w:t>
      </w:r>
      <w:r>
        <w:rPr>
          <w:rFonts w:ascii="Times New Roman" w:hAnsi="Times New Roman"/>
          <w:strike w:val="0"/>
          <w:sz w:val="28"/>
        </w:rPr>
        <w:t>кте, предоставляется в срок, не превышающий 14 дней со дня выдачи</w:t>
      </w:r>
      <w:r>
        <w:rPr>
          <w:rFonts w:ascii="Times New Roman" w:hAnsi="Times New Roman"/>
          <w:strike w:val="0"/>
          <w:sz w:val="28"/>
        </w:rPr>
        <w:t>;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наличии).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36</w:t>
      </w:r>
      <w:r>
        <w:rPr>
          <w:rFonts w:ascii="Times New Roman" w:hAnsi="Times New Roman"/>
          <w:sz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37</w:t>
      </w:r>
      <w:r>
        <w:rPr>
          <w:rFonts w:ascii="Times New Roman" w:hAnsi="Times New Roman"/>
          <w:sz w:val="28"/>
        </w:rPr>
        <w:t>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38</w:t>
      </w:r>
      <w:r>
        <w:rPr>
          <w:rFonts w:ascii="Times New Roman" w:hAnsi="Times New Roman"/>
          <w:sz w:val="28"/>
        </w:rPr>
        <w:t>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39</w:t>
      </w:r>
      <w:r>
        <w:rPr>
          <w:rFonts w:ascii="Times New Roman" w:hAnsi="Times New Roman"/>
          <w:sz w:val="28"/>
        </w:rPr>
        <w:t xml:space="preserve">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D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C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D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40</w:t>
      </w:r>
      <w:r>
        <w:rPr>
          <w:rFonts w:ascii="Times New Roman" w:hAnsi="Times New Roman"/>
          <w:sz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E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 </w:t>
      </w:r>
    </w:p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E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E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</w:t>
      </w:r>
      <w:r>
        <w:rPr>
          <w:rFonts w:ascii="Times New Roman" w:hAnsi="Times New Roman"/>
          <w:sz w:val="28"/>
        </w:rPr>
        <w:t>авления.</w:t>
      </w: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8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E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E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и ребенок, в отношении которого подается заявление, проживают в Камчатском крае;</w:t>
      </w:r>
    </w:p>
    <w:p w14:paraId="E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 ребенка, в отношении которого подается заявление не превышает 3 лет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</w:t>
      </w:r>
    </w:p>
    <w:p w14:paraId="E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обращение о предоставлении государственной услуги последовало не позднее шести месяцев со дня достижения ребенком возраста трех лет.</w:t>
      </w:r>
    </w:p>
    <w:p w14:paraId="E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43</w:t>
      </w:r>
      <w:r>
        <w:rPr>
          <w:rFonts w:ascii="Times New Roman" w:hAnsi="Times New Roman"/>
          <w:sz w:val="28"/>
        </w:rPr>
        <w:t>. Решение об отказе в предоставлении государственной услуги принимается при невыполнении указанных критериев.</w:t>
      </w:r>
    </w:p>
    <w:p w14:paraId="F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44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F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F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F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F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46</w:t>
      </w:r>
      <w:r>
        <w:rPr>
          <w:rFonts w:ascii="Times New Roman" w:hAnsi="Times New Roman"/>
          <w:sz w:val="28"/>
        </w:rPr>
        <w:t xml:space="preserve">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F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47</w:t>
      </w:r>
      <w:r>
        <w:rPr>
          <w:rFonts w:ascii="Times New Roman" w:hAnsi="Times New Roman"/>
          <w:sz w:val="28"/>
        </w:rPr>
        <w:t xml:space="preserve">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6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19 рабочих дней с момента регистрации заявления.</w:t>
      </w: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49</w:t>
      </w:r>
      <w:r>
        <w:rPr>
          <w:rFonts w:ascii="Times New Roman" w:hAnsi="Times New Roman"/>
          <w:sz w:val="28"/>
        </w:rPr>
        <w:t xml:space="preserve">. Результатом предоставления варианта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>являются: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</w:t>
      </w:r>
      <w:r>
        <w:rPr>
          <w:rFonts w:ascii="Times New Roman" w:hAnsi="Times New Roman"/>
          <w:sz w:val="28"/>
        </w:rPr>
        <w:t>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;</w:t>
      </w:r>
    </w:p>
    <w:p w14:paraId="F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об отказе в предоставлении </w:t>
      </w:r>
      <w:r>
        <w:rPr>
          <w:rFonts w:ascii="Times New Roman" w:hAnsi="Times New Roman"/>
          <w:sz w:val="28"/>
        </w:rPr>
        <w:t>увеличенной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жемеся</w:t>
      </w:r>
      <w:r>
        <w:rPr>
          <w:rFonts w:ascii="XO Thames" w:hAnsi="XO Thames"/>
          <w:sz w:val="28"/>
        </w:rPr>
        <w:t>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</w:t>
      </w:r>
      <w:r>
        <w:rPr>
          <w:rFonts w:ascii="Times New Roman" w:hAnsi="Times New Roman"/>
          <w:sz w:val="28"/>
        </w:rPr>
        <w:t>итанием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.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50</w:t>
      </w:r>
      <w:r>
        <w:rPr>
          <w:rFonts w:ascii="Times New Roman" w:hAnsi="Times New Roman"/>
          <w:sz w:val="28"/>
        </w:rPr>
        <w:t>. Формирование реестровой записи</w:t>
      </w:r>
      <w:r>
        <w:rPr>
          <w:rFonts w:ascii="Times New Roman" w:hAnsi="Times New Roman"/>
          <w:sz w:val="28"/>
        </w:rPr>
        <w:t xml:space="preserve"> в качестве результата предоставления государственной услуги не предусмотрено.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Документом, содержащим решение о предоставлении государственной услуги,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увеличенной 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жемесячной</w:t>
      </w:r>
      <w:r>
        <w:rPr>
          <w:rFonts w:ascii="XO Thames" w:hAnsi="XO Thames"/>
          <w:sz w:val="28"/>
        </w:rPr>
        <w:t xml:space="preserve"> денежной</w:t>
      </w:r>
      <w:r>
        <w:rPr>
          <w:rFonts w:ascii="XO Thames" w:hAnsi="XO Thames"/>
          <w:sz w:val="28"/>
        </w:rPr>
        <w:t xml:space="preserve"> выплаты</w:t>
      </w:r>
      <w:r>
        <w:rPr>
          <w:rFonts w:ascii="XO Thames" w:hAnsi="XO Thames"/>
          <w:sz w:val="28"/>
        </w:rPr>
        <w:t xml:space="preserve"> для обеспечения полноценным питан</w:t>
      </w:r>
      <w:r>
        <w:rPr>
          <w:rFonts w:ascii="Times New Roman" w:hAnsi="Times New Roman"/>
          <w:sz w:val="28"/>
        </w:rPr>
        <w:t>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в возрасте до трех лет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состав реквизитов документа входят наименование документа, номер, дата.</w:t>
      </w:r>
    </w:p>
    <w:p w14:paraId="0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Административные процедуры, осуществляемые при предоставлении государственной услуги в соответствии с настоящим вариантом: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 (сведений), необходимых для предоставления государственной услуги;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0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государственной услуги.</w:t>
      </w:r>
    </w:p>
    <w:p w14:paraId="07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2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0902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0A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</w:rPr>
        <w:t xml:space="preserve">по форме согласно приложению 1 к настоящему Административному регламенту, </w:t>
      </w:r>
      <w:r>
        <w:rPr>
          <w:rFonts w:ascii="Times New Roman" w:hAnsi="Times New Roman"/>
          <w:sz w:val="28"/>
        </w:rPr>
        <w:t>осуществляется в КГКУ «Центр выплат»:</w:t>
      </w:r>
    </w:p>
    <w:p w14:paraId="0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 через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0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почтовой связи;</w:t>
      </w:r>
    </w:p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форме электронного документа через ЕПГУ/РПГУ.</w:t>
      </w: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1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Федерации; вид на жительство (для иностранных граждан, лиц без гражданства), удостоверение беженца (для беженцев);</w:t>
      </w:r>
    </w:p>
    <w:p w14:paraId="1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документ, удостоверяющих личность и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случае, если заявление подается представителем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);</w:t>
      </w:r>
    </w:p>
    <w:p w14:paraId="1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документа).</w:t>
      </w:r>
    </w:p>
    <w:p w14:paraId="1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14:paraId="1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случаях, когда регистрация рождения ребенка произведена компетентным органом иностранного государства:</w:t>
      </w:r>
    </w:p>
    <w:p w14:paraId="1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1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копия документа, подтверждающего факт рождения и регистрации ребенка, выданного компетентным органом иностранного государства, </w:t>
      </w:r>
      <w:r>
        <w:rPr>
          <w:rFonts w:ascii="Times New Roman" w:hAnsi="Times New Roman"/>
          <w:sz w:val="28"/>
        </w:rPr>
        <w:t>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14:paraId="1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14:paraId="18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</w:t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z w:val="28"/>
        </w:rPr>
        <w:t>сведения о регистрации перемены имени,</w:t>
      </w:r>
      <w:r>
        <w:rPr>
          <w:rFonts w:ascii="Times New Roman" w:hAnsi="Times New Roman"/>
          <w:sz w:val="28"/>
        </w:rPr>
        <w:t xml:space="preserve"> отчества, фамилии, о родившихся и умерших гражданах, о заключении (расторжении) брака, </w:t>
      </w:r>
      <w:r>
        <w:rPr>
          <w:rFonts w:ascii="Times New Roman" w:hAnsi="Times New Roman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19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7) </w:t>
      </w:r>
      <w:r>
        <w:rPr>
          <w:rFonts w:ascii="Times New Roman" w:hAnsi="Times New Roman"/>
          <w:strike w:val="0"/>
          <w:sz w:val="28"/>
        </w:rPr>
        <w:t>з</w:t>
      </w:r>
      <w:r>
        <w:rPr>
          <w:rFonts w:ascii="Times New Roman" w:hAnsi="Times New Roman"/>
          <w:strike w:val="0"/>
          <w:sz w:val="28"/>
        </w:rPr>
        <w:t>аключение врача, подтверждающее необходимость обеспечения полноценным питанием ребенка, выданное по форме, утвержденной Министерством здравоохранения Камчатского края.</w:t>
      </w:r>
    </w:p>
    <w:p w14:paraId="1A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Заключение врача, указанное в настоящем пункте, предоставляется в срок</w:t>
      </w:r>
      <w:r>
        <w:rPr>
          <w:rFonts w:ascii="Times New Roman" w:hAnsi="Times New Roman"/>
          <w:strike w:val="0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не превышающий 14 дней со дня выдачи;</w:t>
      </w:r>
    </w:p>
    <w:p w14:paraId="1B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копии судебного решения об определении места жительства в Камчатском крае граждан, указанных в части 2 настоящего Административного регламента (при наличии);</w:t>
      </w:r>
    </w:p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документы, содержащие сведения о доходах (об отсутствии доходов) каждого члена семьи за три последних календарных месяца, предшествующих месяцу подачи заявления, в том числе:</w:t>
      </w:r>
    </w:p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справки об оплате труда (денежного вознаграждения, содержания) и дополнительного вознаграждения по всем местам работы, в том числе о:</w:t>
      </w:r>
    </w:p>
    <w:p w14:paraId="1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выплатах, предусмотренных системой оплаты труда, учитываемых при расчете среднего заработка в соответствии с Постановлением Правительства Российской Федерации от 24.12.2007 № 922 «Об особенностях порядка исчисления средней заработной платы»;</w:t>
      </w:r>
    </w:p>
    <w:p w14:paraId="1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среднем заработке, сохраняемом в случаях, предусмотренных трудовым законодательством;</w:t>
      </w:r>
    </w:p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2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выходном пособии, выплачиваемом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14:paraId="2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справки, содержащие сведения о размере ежемесячного пожизненного содержания судей, вышедших в отставку;</w:t>
      </w:r>
    </w:p>
    <w:p w14:paraId="2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справки, содержащие сведения о размере стипендии, выплачиваемой обучающимся в организациях начального общего, основного общего и среднего общего образования, среднего профессионального образования, среднего и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организациях,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2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справки, содержащие сведения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Федерации;</w:t>
      </w:r>
    </w:p>
    <w:p w14:paraId="2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справки, содержащие сведения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2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документ, содержащий сведения о размере доходов от предпринимательской и иной деятельности, подлежащей государственной регистрации и (или) лицензированию;</w:t>
      </w:r>
    </w:p>
    <w:p w14:paraId="2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документ, содержащий сведения о размере доходов от сдачи в аренду (наем) недвижимого имущества, принадлежащего на праве собственности семье или отдельным ее членам, транспортных и иных механических средств;</w:t>
      </w:r>
    </w:p>
    <w:p w14:paraId="2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документ, содержащий сведения о размере оплаты работ по договорам, заключаемым в соответствии с гражданским законодательством Российской Федерации;</w:t>
      </w:r>
    </w:p>
    <w:p w14:paraId="2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содержащий сведения о размере алиментов, получаемых членами семьи;</w:t>
      </w:r>
    </w:p>
    <w:p w14:paraId="2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документ, содержащий сведения о размере авторского вознаграждения.</w:t>
      </w:r>
    </w:p>
    <w:p w14:paraId="2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документы, подтверждающие суммы уплаченных (полученных) алиментов (документы, подтверждающие исполнение решения суда о взыскании алиментов; справка с места работы о полученных (уплаченных) алиментах; соглашение об уплате алиментов и документы, подтверждающие исполнение обязательств по данному соглашению);</w:t>
      </w:r>
    </w:p>
    <w:p w14:paraId="2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справку воинской части о прохождении отцом ребенка военной службы по призыву (с указанием периода службы) и (или) справка из военного комиссариата о призыве отца ребенка на военную службу (с указанием периода службы);</w:t>
      </w:r>
    </w:p>
    <w:p w14:paraId="2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документ из территориального Управления Федеральной службы исполнения наказания Российской Федерации, подтверждающий факт отбывания наказания (заключения под арест) родителем (родителями) ребенка;</w:t>
      </w:r>
    </w:p>
    <w:p w14:paraId="2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документ из медицинской организации, подтверждающий факт пребывания родителя (родителей, усыновителей, опекунов, попечителей, приемных родителей) на лечении, в том числе принудительном.</w:t>
      </w:r>
    </w:p>
    <w:p w14:paraId="2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55</w:t>
      </w:r>
      <w:r>
        <w:rPr>
          <w:rFonts w:ascii="Times New Roman" w:hAnsi="Times New Roman"/>
          <w:sz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3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МФЦ – документ, удостоверяющий личность;</w:t>
      </w:r>
    </w:p>
    <w:p w14:paraId="3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через ЕПГУ/РПГ</w:t>
      </w: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sz w:val="28"/>
        </w:rPr>
        <w:t>усиленная квалифицированная электронная подпись, простая электронная подпись.</w:t>
      </w:r>
    </w:p>
    <w:p w14:paraId="3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56</w:t>
      </w:r>
      <w:r>
        <w:rPr>
          <w:rFonts w:ascii="Times New Roman" w:hAnsi="Times New Roman"/>
          <w:sz w:val="28"/>
        </w:rPr>
        <w:t>. КГКУ «Центр выплат» отказывает заявителю в приеме документов при наличии следующего основания – личность заявителя не установлена.</w:t>
      </w:r>
    </w:p>
    <w:p w14:paraId="3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57</w:t>
      </w:r>
      <w:r>
        <w:rPr>
          <w:rFonts w:ascii="Times New Roman" w:hAnsi="Times New Roman"/>
          <w:sz w:val="28"/>
        </w:rPr>
        <w:t>. Государственная у</w:t>
      </w:r>
      <w:r>
        <w:rPr>
          <w:rFonts w:ascii="Times New Roman" w:hAnsi="Times New Roman"/>
          <w:sz w:val="28"/>
        </w:rPr>
        <w:t>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нахождения в МФЦ.</w:t>
      </w:r>
    </w:p>
    <w:p w14:paraId="3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58</w:t>
      </w:r>
      <w:r>
        <w:rPr>
          <w:rFonts w:ascii="Times New Roman" w:hAnsi="Times New Roman"/>
          <w:sz w:val="28"/>
        </w:rPr>
        <w:t xml:space="preserve">. Срок регистрации заявления и документов, необходимых для предоставления государственной услуги, в КГКУ «Центр выплат» составляет 1 рабочий день со дня подачи заявления и документов, необходимых для предоставления государственной услуги, в </w:t>
      </w:r>
      <w:r>
        <w:rPr>
          <w:rFonts w:ascii="Times New Roman" w:hAnsi="Times New Roman"/>
          <w:sz w:val="28"/>
        </w:rPr>
        <w:t>КГКУ «Центр выплат».</w:t>
      </w:r>
    </w:p>
    <w:p w14:paraId="35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2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37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59</w:t>
      </w:r>
      <w:r>
        <w:rPr>
          <w:rFonts w:ascii="Times New Roman" w:hAnsi="Times New Roman"/>
          <w:sz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3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14:paraId="3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органов записи актов гражданского состояния</w:t>
      </w:r>
      <w:r>
        <w:rPr>
          <w:rFonts w:ascii="Times New Roman" w:hAnsi="Times New Roman"/>
          <w:sz w:val="28"/>
        </w:rPr>
        <w:t>;</w:t>
      </w:r>
    </w:p>
    <w:p w14:paraId="3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 </w:t>
      </w:r>
    </w:p>
    <w:p w14:paraId="3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3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сведения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</w:t>
      </w:r>
      <w:r>
        <w:rPr>
          <w:rFonts w:ascii="Times New Roman" w:hAnsi="Times New Roman"/>
          <w:sz w:val="28"/>
        </w:rPr>
        <w:t>;</w:t>
      </w:r>
    </w:p>
    <w:p w14:paraId="3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Федерации, размещенные в Единой государственной информационной системе социального обеспечения;</w:t>
      </w:r>
    </w:p>
    <w:p w14:paraId="3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пособии по безработице (материальной помощи и иных выплатах безработным гражданам), размещенные в Единой государственной информационной системе социального обеспечения;</w:t>
      </w:r>
    </w:p>
    <w:p w14:paraId="4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заболеваний, находящихся в распоряжении Фонда социального страхования Российской Федерации;</w:t>
      </w:r>
    </w:p>
    <w:p w14:paraId="4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сведений о получении (неполучении)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выплаты на питание через уполномоченные органы субъектов Российской Федерации по его постоянному месту жительства (для граждан, проживающих по месту пребывания в Камчатском крае).</w:t>
      </w:r>
    </w:p>
    <w:p w14:paraId="4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Основанием для направления запроса является заявление о предоставлении государственной услуги.</w:t>
      </w:r>
    </w:p>
    <w:p w14:paraId="4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рабочего дня с момента возникновения основания для его направления.</w:t>
      </w:r>
    </w:p>
    <w:p w14:paraId="4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4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 предоставлении государственной услуги принимается руководителем КГКУ «Центр выплат» или лицом</w:t>
      </w:r>
      <w:r>
        <w:rPr>
          <w:rFonts w:ascii="Times New Roman" w:hAnsi="Times New Roman"/>
          <w:sz w:val="28"/>
        </w:rPr>
        <w:t xml:space="preserve">, уполномоченным приказом КГКУ «Центр выплат» </w:t>
      </w:r>
      <w:r>
        <w:rPr>
          <w:rFonts w:ascii="Times New Roman" w:hAnsi="Times New Roman"/>
          <w:sz w:val="28"/>
        </w:rPr>
        <w:t>при выполнении каждого из следующих критериев принятия решения:</w:t>
      </w:r>
    </w:p>
    <w:p w14:paraId="4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является гражданином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иностранным гражданином или лицом без гражданства и имеет вид на жительство, </w:t>
      </w:r>
      <w:r>
        <w:rPr>
          <w:rFonts w:ascii="Times New Roman" w:hAnsi="Times New Roman"/>
          <w:color w:val="000000"/>
          <w:sz w:val="28"/>
        </w:rPr>
        <w:t>беженцем</w:t>
      </w:r>
      <w:r>
        <w:rPr>
          <w:rFonts w:ascii="Times New Roman" w:hAnsi="Times New Roman"/>
          <w:sz w:val="28"/>
        </w:rPr>
        <w:t>;</w:t>
      </w:r>
    </w:p>
    <w:p w14:paraId="4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заявитель и ребенок, в отношении которого подается заявление, проживают в Камчатском крае;</w:t>
      </w: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 ребенка, в отношении которого подается заявление не превышает 3 лет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</w:t>
      </w:r>
    </w:p>
    <w:p w14:paraId="4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обращение о предоставлении государственной услуги последовало не позднее шести месяцев со дня достижения ребенком возраста трех лет;</w:t>
      </w:r>
    </w:p>
    <w:p w14:paraId="4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размер среднедушевого дохода семьи заявителя 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</w:t>
      </w:r>
    </w:p>
    <w:p w14:paraId="4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62</w:t>
      </w:r>
      <w:r>
        <w:rPr>
          <w:rFonts w:ascii="Times New Roman" w:hAnsi="Times New Roman"/>
          <w:sz w:val="28"/>
        </w:rPr>
        <w:t>. Решение об отказе в предоставлении государственной услуги принимается при невыполнении указанных критериев.</w:t>
      </w:r>
    </w:p>
    <w:p w14:paraId="4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63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  <w:r>
        <w:rPr>
          <w:rFonts w:ascii="Times New Roman" w:hAnsi="Times New Roman"/>
          <w:sz w:val="28"/>
        </w:rPr>
        <w:t xml:space="preserve">государственной услуги </w:t>
      </w:r>
      <w:r>
        <w:rPr>
          <w:rFonts w:ascii="Times New Roman" w:hAnsi="Times New Roman"/>
          <w:sz w:val="28"/>
        </w:rPr>
        <w:t xml:space="preserve">осуществляется в срок, не превышающий 4 рабочих дней со дня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, необходимых для принятия такого решения.</w:t>
      </w:r>
    </w:p>
    <w:p w14:paraId="4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5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5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 </w:t>
      </w:r>
      <w:r>
        <w:rPr>
          <w:rFonts w:ascii="Times New Roman" w:hAnsi="Times New Roman"/>
          <w:sz w:val="28"/>
        </w:rPr>
        <w:t>предоставлении государственной услуги;</w:t>
      </w:r>
    </w:p>
    <w:p w14:paraId="5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осредством почтовой связи при личном обращении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МФЦ, </w:t>
      </w:r>
      <w:r>
        <w:rPr>
          <w:rFonts w:ascii="Times New Roman" w:hAnsi="Times New Roman"/>
          <w:sz w:val="28"/>
        </w:rPr>
        <w:t>посредством почтовой связи и через ЕПГУ/РПГУ</w:t>
      </w:r>
      <w:r>
        <w:rPr>
          <w:rFonts w:ascii="Times New Roman" w:hAnsi="Times New Roman"/>
          <w:sz w:val="28"/>
        </w:rPr>
        <w:t xml:space="preserve"> – уведомление об </w:t>
      </w:r>
      <w:r>
        <w:rPr>
          <w:rFonts w:ascii="Times New Roman" w:hAnsi="Times New Roman"/>
          <w:sz w:val="28"/>
        </w:rPr>
        <w:t>отказе в предоставлении государственной услуги.</w:t>
      </w:r>
    </w:p>
    <w:p w14:paraId="5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65</w:t>
      </w:r>
      <w:r>
        <w:rPr>
          <w:rFonts w:ascii="Times New Roman" w:hAnsi="Times New Roman"/>
          <w:sz w:val="28"/>
        </w:rPr>
        <w:t xml:space="preserve">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осуществляется в срок, не превышающий 3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>.</w:t>
      </w:r>
    </w:p>
    <w:p w14:paraId="5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vertAlign w:val="superscript"/>
        </w:rPr>
        <w:t>66</w:t>
      </w:r>
      <w:r>
        <w:rPr>
          <w:rFonts w:ascii="Times New Roman" w:hAnsi="Times New Roman"/>
          <w:sz w:val="28"/>
        </w:rPr>
        <w:t xml:space="preserve">. Результат предоставления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не может быть предоставлен по выбору заявителя независимо от его местонахождения.»;</w:t>
      </w:r>
    </w:p>
    <w:p w14:paraId="5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ф) Раздел 5 «</w:t>
      </w:r>
      <w:r>
        <w:rPr>
          <w:rFonts w:ascii="Times New Roman" w:hAnsi="Times New Roman"/>
          <w:sz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/>
          <w:sz w:val="28"/>
        </w:rPr>
        <w:t xml:space="preserve">и действий (бездействия) Министерства, КГКУ «Центр выплат», МФЦ, </w:t>
      </w:r>
      <w:r>
        <w:rPr>
          <w:rFonts w:ascii="Times New Roman" w:hAnsi="Times New Roman"/>
          <w:sz w:val="28"/>
        </w:rPr>
        <w:t>а также их должностных лиц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14:paraId="58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Досудебный (внесудебный) порядок обжалования</w:t>
      </w:r>
      <w:r>
        <w:rPr>
          <w:rFonts w:ascii="Times New Roman" w:hAnsi="Times New Roman"/>
          <w:sz w:val="28"/>
        </w:rPr>
        <w:t xml:space="preserve"> решений </w:t>
      </w:r>
    </w:p>
    <w:p w14:paraId="59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действий (бездействия) органа, предоставляющего Услугу, </w:t>
      </w:r>
      <w:r>
        <w:rPr>
          <w:rFonts w:ascii="Times New Roman" w:hAnsi="Times New Roman"/>
          <w:sz w:val="28"/>
        </w:rPr>
        <w:t xml:space="preserve">многофункционального центра, организаций, указанных в части </w:t>
      </w:r>
      <w:r>
        <w:rPr>
          <w:rFonts w:ascii="Times New Roman" w:hAnsi="Times New Roman"/>
          <w:sz w:val="28"/>
        </w:rPr>
        <w:t xml:space="preserve">1.1 </w:t>
      </w:r>
    </w:p>
    <w:p w14:paraId="5A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статьи 16 Федерального закона </w:t>
      </w:r>
      <w:r>
        <w:rPr>
          <w:rFonts w:ascii="Times New Roman" w:hAnsi="Times New Roman"/>
          <w:sz w:val="28"/>
        </w:rPr>
        <w:t xml:space="preserve">«Об организации </w:t>
      </w:r>
      <w:r>
        <w:rPr>
          <w:rFonts w:ascii="Times New Roman" w:hAnsi="Times New Roman"/>
          <w:sz w:val="28"/>
        </w:rPr>
        <w:t xml:space="preserve">предоставления государственных и муниципальных услуг», </w:t>
      </w:r>
      <w:r>
        <w:rPr>
          <w:rFonts w:ascii="Times New Roman" w:hAnsi="Times New Roman"/>
          <w:sz w:val="28"/>
        </w:rPr>
        <w:t xml:space="preserve">а также их должностных лиц, государственных или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5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официальном сайте Органа власти, на Едином портале, на Региональном портале, по телефону, посредством электронной почты, на личном приеме.</w:t>
      </w:r>
    </w:p>
    <w:p w14:paraId="5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138. Жалобы в форме электронных документов направляются посредством официального сайта КГКУ «Центр выплат» в сети «Интернет», через портал Федеральной государственной информационной системы «Досудебное обжалование» http://do.gosuslugi.ru.</w:t>
      </w:r>
    </w:p>
    <w:p w14:paraId="5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в форме документов на бумажном носителе направляются почтовым отправлением, в ходе личного обращения заявителя.»;</w:t>
      </w:r>
    </w:p>
    <w:p w14:paraId="5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х) Раздел 6 «</w:t>
      </w:r>
      <w:r>
        <w:rPr>
          <w:rFonts w:ascii="Times New Roman" w:hAnsi="Times New Roman"/>
          <w:sz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/>
          <w:sz w:val="28"/>
        </w:rPr>
        <w:t xml:space="preserve">и действий (бездействия) Министерства, КГКУ «Центр выплат», МФЦ, </w:t>
      </w:r>
      <w:r>
        <w:rPr>
          <w:rFonts w:ascii="Times New Roman" w:hAnsi="Times New Roman"/>
          <w:sz w:val="28"/>
        </w:rPr>
        <w:t>а также их должностных лиц» признать утратившей силу;</w:t>
      </w:r>
    </w:p>
    <w:p w14:paraId="6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дополнить Административный регламент приложением 4 в редакции согласно приложения.</w:t>
      </w:r>
    </w:p>
    <w:p w14:paraId="6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</w:p>
    <w:p w14:paraId="6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6502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66020000">
            <w:pPr>
              <w:spacing w:after="0" w:line="240" w:lineRule="auto"/>
              <w:ind w:firstLine="709" w:left="0" w:right="-11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67020000">
            <w:pPr>
              <w:spacing w:after="0" w:line="240" w:lineRule="auto"/>
              <w:ind w:firstLine="709" w:left="0" w:right="-6"/>
              <w:jc w:val="both"/>
              <w:rPr>
                <w:rFonts w:ascii="Times New Roman" w:hAnsi="Times New Roman"/>
                <w:sz w:val="28"/>
              </w:rPr>
            </w:pPr>
          </w:p>
          <w:p w14:paraId="68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  <w:p w14:paraId="69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 w14:paraId="6A020000">
      <w:pPr>
        <w:spacing w:after="0" w:line="240" w:lineRule="auto"/>
        <w:ind w:firstLine="709" w:left="0" w:right="-116"/>
        <w:jc w:val="both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6B02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C02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6D02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6E02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3"/>
    </w:p>
    <w:p w14:paraId="6F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0020000">
      <w:pPr>
        <w:widowControl w:val="0"/>
        <w:spacing w:after="0" w:line="240" w:lineRule="auto"/>
        <w:ind w:firstLine="0" w:left="453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4</w:t>
      </w:r>
    </w:p>
    <w:p w14:paraId="71020000">
      <w:pPr>
        <w:widowControl w:val="0"/>
        <w:spacing w:after="0" w:line="240" w:lineRule="auto"/>
        <w:ind w:firstLine="0"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а также детей в возрасте до трех лет, проживающих в Камчатском крае»</w:t>
      </w:r>
    </w:p>
    <w:p w14:paraId="72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7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общих признаков заявителей, а также комбинаций значений признаков, каждая из которых соответствует одному варианту предоставления услуги</w:t>
      </w:r>
    </w:p>
    <w:p w14:paraId="76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7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14:paraId="78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7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 в соответствии с вариантами</w:t>
      </w:r>
    </w:p>
    <w:p w14:paraId="7A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7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3"/>
        <w:gridCol w:w="7920"/>
      </w:tblGrid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359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беременных женщин»</w:t>
            </w:r>
          </w:p>
        </w:tc>
      </w:tr>
      <w:tr>
        <w:trPr>
          <w:trHeight w:hRule="atLeast" w:val="20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Беременная женщина, заявитель самостоятельно</w:t>
            </w:r>
          </w:p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/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 xml:space="preserve">Предоставление увеличенной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беременных женщин»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еременная женщина, доход семьи которой </w:t>
            </w:r>
            <w:r>
              <w:rPr>
                <w:rFonts w:ascii="Times New Roman" w:hAnsi="Times New Roman"/>
                <w:sz w:val="24"/>
              </w:rPr>
              <w:t xml:space="preserve">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края, </w:t>
            </w:r>
            <w:r>
              <w:rPr>
                <w:rFonts w:ascii="Times New Roman" w:hAnsi="Times New Roman"/>
                <w:sz w:val="24"/>
              </w:rPr>
              <w:t>заявитель самостоятельно</w:t>
            </w: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/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кормящих матерей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Мать, осуществляющая кормление ребенка грудным молоком</w:t>
            </w:r>
            <w:r>
              <w:rPr>
                <w:rFonts w:ascii="Times New Roman" w:hAnsi="Times New Roman"/>
                <w:sz w:val="24"/>
              </w:rPr>
              <w:t>, заявитель самостоятельно</w:t>
            </w:r>
          </w:p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/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>Предоставление увеличенной 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кормящих матерей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Мать, осуществляющая кормление ребенка грудным молоком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доход семьи которой </w:t>
            </w:r>
            <w:r>
              <w:rPr>
                <w:rFonts w:ascii="Times New Roman" w:hAnsi="Times New Roman"/>
                <w:sz w:val="24"/>
              </w:rPr>
              <w:t>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края,</w:t>
            </w:r>
            <w:r>
              <w:rPr>
                <w:rFonts w:ascii="Times New Roman" w:hAnsi="Times New Roman"/>
                <w:sz w:val="24"/>
              </w:rPr>
              <w:t>заявитель самостоятельно</w:t>
            </w: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/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 в возрасте до трех лет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 ребенка в возрасте до трех лет, </w:t>
            </w:r>
            <w:r>
              <w:rPr>
                <w:rFonts w:ascii="Times New Roman" w:hAnsi="Times New Roman"/>
                <w:sz w:val="24"/>
              </w:rPr>
              <w:t>заявитель самостоятельно</w:t>
            </w:r>
          </w:p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/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услуги, за которым обращается заявитель «</w:t>
            </w:r>
            <w:r>
              <w:rPr>
                <w:rFonts w:ascii="Times New Roman" w:hAnsi="Times New Roman"/>
                <w:sz w:val="24"/>
              </w:rPr>
              <w:t xml:space="preserve">Предоставление увеличенной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 в возрасте до трех лет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 ребенка в возрасте до трех лет, </w:t>
            </w:r>
            <w:r>
              <w:rPr>
                <w:rFonts w:ascii="Times New Roman" w:hAnsi="Times New Roman"/>
                <w:sz w:val="24"/>
              </w:rPr>
              <w:t xml:space="preserve">доход семьи которого </w:t>
            </w:r>
            <w:r>
              <w:rPr>
                <w:rFonts w:ascii="Times New Roman" w:hAnsi="Times New Roman"/>
                <w:sz w:val="24"/>
              </w:rPr>
              <w:t>не превышает величину прожиточного минимума на душу населения в Камчатском крае с учетом муниципальных коэффициентов, установленных Правительством Камчатского края,</w:t>
            </w:r>
            <w:r>
              <w:rPr>
                <w:rFonts w:ascii="Times New Roman" w:hAnsi="Times New Roman"/>
                <w:sz w:val="24"/>
              </w:rPr>
              <w:t>заявитель самостоятельно</w:t>
            </w:r>
          </w:p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лицо, лицо, действующее от имени заявителя на основании доверенности</w:t>
            </w:r>
          </w:p>
        </w:tc>
      </w:tr>
    </w:tbl>
    <w:p w14:paraId="9C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9E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F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общих признаков заявителей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2175"/>
        <w:gridCol w:w="6630"/>
      </w:tblGrid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 п/п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4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беременных женщин»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Предоставление увеличенной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беременных женщин»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услуги: 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кормящих матерей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услуги: «</w:t>
            </w:r>
            <w:r>
              <w:rPr>
                <w:rFonts w:ascii="Times New Roman" w:hAnsi="Times New Roman"/>
                <w:sz w:val="24"/>
              </w:rPr>
              <w:t xml:space="preserve">Предоставление увеличенной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кормящих матерей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 в возрасте до трех лет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/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/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Предоставление увеличенной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жемесячной</w:t>
            </w:r>
            <w:r>
              <w:rPr>
                <w:rFonts w:ascii="Times New Roman" w:hAnsi="Times New Roman"/>
                <w:sz w:val="24"/>
              </w:rPr>
              <w:t xml:space="preserve"> денежной</w:t>
            </w:r>
            <w:r>
              <w:rPr>
                <w:rFonts w:ascii="Times New Roman" w:hAnsi="Times New Roman"/>
                <w:sz w:val="24"/>
              </w:rPr>
              <w:t xml:space="preserve"> выплаты</w:t>
            </w:r>
            <w:r>
              <w:rPr>
                <w:rFonts w:ascii="Times New Roman" w:hAnsi="Times New Roman"/>
                <w:sz w:val="24"/>
              </w:rPr>
              <w:t xml:space="preserve"> для обеспечения полноценным питанием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 в возрасте до трех лет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Заявитель самостоятельно.</w:t>
            </w:r>
          </w:p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Лицо, действующее от имени заявителя на основании доверенности</w:t>
            </w:r>
          </w:p>
        </w:tc>
      </w:tr>
    </w:tbl>
    <w:p w14:paraId="E002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lain Text"/>
    <w:basedOn w:val="Style_4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4_ch"/>
    <w:link w:val="Style_31"/>
    <w:rPr>
      <w:rFonts w:ascii="Calibri" w:hAnsi="Calibri"/>
    </w:r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2023-08-31T23:49:53Z</dcterms:modified>
</cp:coreProperties>
</file>