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59" w:rsidRDefault="00FE7859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 субсидии</w:t>
      </w:r>
    </w:p>
    <w:p w:rsidR="006350C8" w:rsidRDefault="00FE7859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E7859">
        <w:rPr>
          <w:rFonts w:ascii="Times New Roman" w:hAnsi="Times New Roman" w:cs="Times New Roman"/>
          <w:sz w:val="28"/>
          <w:szCs w:val="28"/>
        </w:rPr>
        <w:t>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D7B00">
        <w:rPr>
          <w:rFonts w:ascii="Times New Roman" w:hAnsi="Times New Roman" w:cs="Times New Roman"/>
          <w:sz w:val="28"/>
          <w:szCs w:val="28"/>
        </w:rPr>
        <w:t>,</w:t>
      </w:r>
    </w:p>
    <w:p w:rsidR="000B57FE" w:rsidRDefault="000B57FE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71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E7859" w:rsidRDefault="00FE7859" w:rsidP="0022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59" w:rsidRDefault="00F3029F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социального благополучия и семейной политики Камчатского края объявляет </w:t>
      </w:r>
      <w:r w:rsidRPr="00F3029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029F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9F">
        <w:rPr>
          <w:rFonts w:ascii="Times New Roman" w:hAnsi="Times New Roman" w:cs="Times New Roman"/>
          <w:sz w:val="28"/>
          <w:szCs w:val="28"/>
        </w:rPr>
        <w:t>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 xml:space="preserve">, проводимого в соответствии с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</w:t>
      </w:r>
      <w:r w:rsidR="000930F5">
        <w:rPr>
          <w:rFonts w:ascii="Times New Roman" w:hAnsi="Times New Roman" w:cs="Times New Roman"/>
          <w:sz w:val="28"/>
          <w:szCs w:val="28"/>
        </w:rPr>
        <w:t>ом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>, утвержденным п</w:t>
      </w:r>
      <w:r w:rsidR="000930F5" w:rsidRPr="000930F5">
        <w:rPr>
          <w:rFonts w:ascii="Times New Roman" w:hAnsi="Times New Roman" w:cs="Times New Roman"/>
          <w:sz w:val="28"/>
          <w:szCs w:val="28"/>
        </w:rPr>
        <w:t>остановление</w:t>
      </w:r>
      <w:r w:rsidR="000930F5">
        <w:rPr>
          <w:rFonts w:ascii="Times New Roman" w:hAnsi="Times New Roman" w:cs="Times New Roman"/>
          <w:sz w:val="28"/>
          <w:szCs w:val="28"/>
        </w:rPr>
        <w:t>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19.07.2022 </w:t>
      </w:r>
      <w:r w:rsidR="000930F5">
        <w:rPr>
          <w:rFonts w:ascii="Times New Roman" w:hAnsi="Times New Roman" w:cs="Times New Roman"/>
          <w:sz w:val="28"/>
          <w:szCs w:val="28"/>
        </w:rPr>
        <w:t>№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377-П</w:t>
      </w:r>
      <w:r w:rsidR="0099344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930F5">
        <w:rPr>
          <w:rFonts w:ascii="Times New Roman" w:hAnsi="Times New Roman" w:cs="Times New Roman"/>
          <w:sz w:val="28"/>
          <w:szCs w:val="28"/>
        </w:rPr>
        <w:t>, и приказом Министерств</w:t>
      </w:r>
      <w:r w:rsidR="0099344F">
        <w:rPr>
          <w:rFonts w:ascii="Times New Roman" w:hAnsi="Times New Roman" w:cs="Times New Roman"/>
          <w:sz w:val="28"/>
          <w:szCs w:val="28"/>
        </w:rPr>
        <w:t>а</w:t>
      </w:r>
      <w:r w:rsidR="000930F5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>
        <w:rPr>
          <w:rFonts w:ascii="Times New Roman" w:hAnsi="Times New Roman" w:cs="Times New Roman"/>
          <w:sz w:val="28"/>
          <w:szCs w:val="28"/>
        </w:rPr>
        <w:t xml:space="preserve">от 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22.07.2022 № 577-п </w:t>
      </w:r>
      <w:r w:rsidR="000930F5">
        <w:rPr>
          <w:rFonts w:ascii="Times New Roman" w:hAnsi="Times New Roman" w:cs="Times New Roman"/>
          <w:sz w:val="28"/>
          <w:szCs w:val="28"/>
        </w:rPr>
        <w:t>«</w:t>
      </w:r>
      <w:r w:rsidR="000930F5" w:rsidRPr="000930F5">
        <w:rPr>
          <w:rFonts w:ascii="Times New Roman" w:hAnsi="Times New Roman" w:cs="Times New Roman"/>
          <w:sz w:val="28"/>
          <w:szCs w:val="28"/>
        </w:rPr>
        <w:t>О порядке реализации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Камчатского края от 19.07.2022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№ 377-П «Об утверждении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на возмещение затрат поставщикам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 включенным в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реестр поставщиков социальных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услуг Камчатского края, но не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участвующим в выполнении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государственного задания (заказа),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при получении у них гражданами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индивидуальными программами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предоставления социальных услуг»</w:t>
      </w:r>
      <w:r w:rsidR="00973939">
        <w:rPr>
          <w:rFonts w:ascii="Times New Roman" w:hAnsi="Times New Roman" w:cs="Times New Roman"/>
          <w:sz w:val="28"/>
          <w:szCs w:val="28"/>
        </w:rPr>
        <w:t xml:space="preserve"> (далее – Приказ № 577-п)</w:t>
      </w:r>
      <w:r w:rsidR="000930F5">
        <w:rPr>
          <w:rFonts w:ascii="Times New Roman" w:hAnsi="Times New Roman" w:cs="Times New Roman"/>
          <w:sz w:val="28"/>
          <w:szCs w:val="28"/>
        </w:rPr>
        <w:t>.</w:t>
      </w:r>
    </w:p>
    <w:p w:rsidR="000930F5" w:rsidRDefault="0058380E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отбора и участия в нем участников отбора: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97"/>
        <w:gridCol w:w="6514"/>
      </w:tblGrid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отбора</w:t>
            </w:r>
          </w:p>
        </w:tc>
        <w:tc>
          <w:tcPr>
            <w:tcW w:w="6514" w:type="dxa"/>
          </w:tcPr>
          <w:p w:rsidR="0058380E" w:rsidRDefault="0058380E" w:rsidP="000A4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 по 3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начала подачи 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</w:p>
        </w:tc>
        <w:tc>
          <w:tcPr>
            <w:tcW w:w="6514" w:type="dxa"/>
          </w:tcPr>
          <w:p w:rsidR="0058380E" w:rsidRDefault="0058380E" w:rsidP="000A4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приема заявок</w:t>
            </w:r>
          </w:p>
        </w:tc>
        <w:tc>
          <w:tcPr>
            <w:tcW w:w="6514" w:type="dxa"/>
          </w:tcPr>
          <w:p w:rsidR="0058380E" w:rsidRDefault="0058380E" w:rsidP="000A4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4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917B77" w:rsidP="0091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514" w:type="dxa"/>
          </w:tcPr>
          <w:p w:rsidR="0058380E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благополучия и семейной политики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B77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и почтовый адрес: </w:t>
            </w:r>
            <w:r w:rsidR="0067674E">
              <w:rPr>
                <w:rFonts w:ascii="Times New Roman" w:hAnsi="Times New Roman" w:cs="Times New Roman"/>
                <w:sz w:val="28"/>
                <w:szCs w:val="28"/>
              </w:rPr>
              <w:t xml:space="preserve">683003,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Петропавловск-Камчатский, ул. Ленинградская, д. 118,</w:t>
            </w:r>
          </w:p>
          <w:p w:rsidR="00917B77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minsrt@kamgov.ru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3636A2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6514" w:type="dxa"/>
          </w:tcPr>
          <w:p w:rsidR="0058380E" w:rsidRDefault="003636A2" w:rsidP="00363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по состоянию на 31 декабря текущего финансового года является численность получателей социальных услуг, обслуженных получателем субсидии в соответствии </w:t>
            </w:r>
            <w:r w:rsidRPr="0036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6A2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предоставления субсидии устанавливается в согла</w:t>
            </w:r>
            <w:r w:rsidR="00671A72">
              <w:rPr>
                <w:rFonts w:ascii="Times New Roman" w:hAnsi="Times New Roman" w:cs="Times New Roman"/>
                <w:sz w:val="28"/>
                <w:szCs w:val="28"/>
              </w:rPr>
              <w:t>шении о предоставлении субсидии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063428" w:rsidP="0006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</w:p>
        </w:tc>
        <w:tc>
          <w:tcPr>
            <w:tcW w:w="6514" w:type="dxa"/>
          </w:tcPr>
          <w:p w:rsid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К категории получателей субсидии относятся юридические лица (за исключением государственных и муниципальных учреждений) и индивидуальные предприниматели, включенные в реестр поставщиков социальных услуг Камчатского края, но не участвующие в выполнении государственного задания (заказа), предоставляющие гражданам социальные услуги, предусмотренные индивидуальными программами предоставления социальных услуг, в соответствии с порядками предоставления социальных услуг, утвержденными главным распорядителем бюджетных средств, бесплатно либо за частичную плату, на основании договора о предоставлении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Участники отбора по состоянию на первое число месяца начала проведения отбора должны соответствовать следующим требованиям: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1) участники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индивидуальном предпринимателе, являющихся участниками отбора;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3) участники отбора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4) участники отбора не должны получать средства из краевого бюджета на основании иных нормативных правовых актов на цели, установленные частью 2 настоящего Порядка;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5)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6) участники отбора должны быть включены в реестр поставщиков социальных услуг Камчатского края;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7) участники отбора должны осуществлять один из видов экономической деятельности согласно Общероссийскому классификатору видов экономической деятельности ОК 029-2014, включенных в класс: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а) 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б) 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699" w:rsidRDefault="00063428" w:rsidP="003A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8) участники отбора должны иметь официальный сайт поставщика социальных услуг (общедоступный информационный ресурс)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, содержащий информацию о его деятельности в соответствии со статьей 13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28.12.2013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442-ФЗ 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Об основах социального обслуживания граждан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3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973939" w:rsidP="0097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, представляемы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участниками отбора</w:t>
            </w:r>
          </w:p>
        </w:tc>
        <w:tc>
          <w:tcPr>
            <w:tcW w:w="6514" w:type="dxa"/>
          </w:tcPr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9553EF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заявку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</w:t>
            </w:r>
            <w:r w:rsidR="00955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, содержащую следующие документы и информацию: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1) копии документов, подтверждающих полномочия представителя участника отбора (при подаче заявки представителем);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2) копию устава (со всеми изменениями)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3) копии имеющихся у участника отбора лицензий на осуществление лицензируемых видов деятельности (при осуществлении лицензируемых видов деятельности);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4) справку о соответствии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предъявляемым 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требованиям,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 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5) справку о численности работников, участвующих в предоставлении социальных услуг, количестве мест, предназначенных для предоставления социальных услуг, и материально-техническом оснащении, составленную в свободной форме;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6) копии договоров о предоставлении социальных услуг;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7) копии индивидуальных программ предоставления социальных услуг;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8) смету расходов в отношении затрат участника отбора, связанных с предоставлением социальных услуг получателям социальных услуг, заявляемых для получения субсидии на очередной финансовый год,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 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428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9) согласие на публикацию (размещение)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сидии) и их главных бухгалтеров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3EF" w:rsidTr="00F5655E">
        <w:tc>
          <w:tcPr>
            <w:tcW w:w="484" w:type="dxa"/>
          </w:tcPr>
          <w:p w:rsidR="009553EF" w:rsidRPr="0058380E" w:rsidRDefault="009553EF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553EF" w:rsidRDefault="009553EF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6514" w:type="dxa"/>
          </w:tcPr>
          <w:p w:rsidR="009553EF" w:rsidRPr="00703ECE" w:rsidRDefault="009553EF" w:rsidP="0059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3EF">
              <w:rPr>
                <w:rFonts w:ascii="Times New Roman" w:hAnsi="Times New Roman" w:cs="Times New Roman"/>
                <w:sz w:val="28"/>
                <w:szCs w:val="28"/>
              </w:rPr>
              <w:t>Участник отбора представляет главному распорядителю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заявку </w:t>
            </w:r>
            <w:r w:rsidRPr="009553EF">
              <w:rPr>
                <w:rFonts w:ascii="Times New Roman" w:hAnsi="Times New Roman" w:cs="Times New Roman"/>
                <w:sz w:val="28"/>
                <w:szCs w:val="28"/>
              </w:rPr>
              <w:t>в течение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заявок, указанного в пунктах 2, 3 настоящего объявления. </w:t>
            </w:r>
            <w:r w:rsidR="00597C67" w:rsidRPr="00597C67">
              <w:rPr>
                <w:rFonts w:ascii="Times New Roman" w:hAnsi="Times New Roman" w:cs="Times New Roman"/>
                <w:sz w:val="28"/>
                <w:szCs w:val="28"/>
              </w:rPr>
              <w:t>В рамках одного отбора участник отбора вп</w:t>
            </w:r>
            <w:r w:rsidR="00597C67">
              <w:rPr>
                <w:rFonts w:ascii="Times New Roman" w:hAnsi="Times New Roman" w:cs="Times New Roman"/>
                <w:sz w:val="28"/>
                <w:szCs w:val="28"/>
              </w:rPr>
              <w:t xml:space="preserve">раве подать только одну заявку. </w:t>
            </w:r>
            <w:r w:rsidR="00597C67" w:rsidRPr="00597C67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участника отбора регистрируется не позднее </w:t>
            </w:r>
            <w:r w:rsidR="00597C67" w:rsidRPr="00597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первого рабочего дня, следующего за днем поступления заявки главному </w:t>
            </w:r>
            <w:r w:rsidR="008838F7">
              <w:rPr>
                <w:rFonts w:ascii="Times New Roman" w:hAnsi="Times New Roman" w:cs="Times New Roman"/>
                <w:sz w:val="28"/>
                <w:szCs w:val="28"/>
              </w:rPr>
              <w:t>распорядителю бюджетных средств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703EC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документам, представляемым участниками отбора</w:t>
            </w:r>
          </w:p>
        </w:tc>
        <w:tc>
          <w:tcPr>
            <w:tcW w:w="6514" w:type="dxa"/>
          </w:tcPr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Заявка и документы, содержащиеся в заявке, должны соответствовать следующим требованиям: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 xml:space="preserve">1) заявка и документы должны быть выполнены печатным способом, соответствовать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Приказом № 577-п</w:t>
            </w: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 xml:space="preserve"> формам (при предъявлении требований к форме), иметь все установленные реквизиты и не истекший срок действия;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2) заявка и документы должны быть прошиты и пронумерованы, подписаны уполномоченными лицами;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3) копии документов должны быть заверены надлежащим образом;</w:t>
            </w:r>
          </w:p>
          <w:p w:rsidR="00063428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4) заявка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рифметических ошибок в расчетах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8838F7" w:rsidP="0088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 xml:space="preserve"> отзыва заявок участников отбора</w:t>
            </w:r>
          </w:p>
        </w:tc>
        <w:tc>
          <w:tcPr>
            <w:tcW w:w="6514" w:type="dxa"/>
          </w:tcPr>
          <w:p w:rsidR="00063428" w:rsidRDefault="008838F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>Заявка может быть отозвана участником отбора в срок не позднее 2 рабочих дней до даты окончания срока приема заявок. Отзыв заявки осуществляется путем направления главному распорядителю бюджетных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 уведомления об отзыве заявки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722686" w:rsidP="0099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2686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2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44F" w:rsidRPr="0099344F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заявки участников отбора</w:t>
            </w:r>
          </w:p>
        </w:tc>
        <w:tc>
          <w:tcPr>
            <w:tcW w:w="6514" w:type="dxa"/>
          </w:tcPr>
          <w:p w:rsidR="00063428" w:rsidRDefault="0099344F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направления необходимых сведений главному распорядителю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срока подачи заявок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99344F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заявок 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</w:p>
        </w:tc>
        <w:tc>
          <w:tcPr>
            <w:tcW w:w="6514" w:type="dxa"/>
          </w:tcPr>
          <w:p w:rsidR="0099344F" w:rsidRPr="0099344F" w:rsidRDefault="0099344F" w:rsidP="00993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в течение 30 календарных дней после даты окончания приема заявок, указанной в объявлении о проведении отбора, рассматривает заявки на предмет соответствия их требованиям, установленным частями 11 и 12 Порядка, осуществляет проверку участников отбора категории и требованиям, установленным частями 5 и 10 Порядка, и завершает процедуру отбора одним из следующих действий:</w:t>
            </w:r>
          </w:p>
          <w:p w:rsidR="0099344F" w:rsidRPr="0099344F" w:rsidRDefault="0099344F" w:rsidP="00993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1) определяет победителя (победителей) отбора;</w:t>
            </w:r>
          </w:p>
          <w:p w:rsidR="00063428" w:rsidRDefault="0099344F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 xml:space="preserve">2) отклоняет заявку участника отбора по основаниям, указанным в части 23 </w:t>
            </w:r>
            <w:r w:rsidR="00A13F63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отбора определяются на основании проверки участников отбора категории и </w:t>
            </w:r>
            <w:r w:rsidRPr="00A1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требованиям, установленным частями 5 и 10 Порядка, и представленных ими заявок требованиям, установленным частями 11 и 12 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частями 11 и 12 Порядка, а участник (участники) отбора при этом соответствует (соответствуют) категории и требованиям, установленным частями 5 и 10 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Заявка участника отбора подлежит отклонению в следующих случаях: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1) несоответствие участника отбора категории и требованиям, установленным частями 5 и 10 Порядка;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2) несоответствие представленной участником отбора заявки требованиям, установленным частями 11 и 12 Порядка;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3)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4) подача участником отбора заявки после даты и (или) времени, определенных для подачи заявок.</w:t>
            </w:r>
          </w:p>
          <w:p w:rsid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отклонения заявки участника отбора главный распорядитель бюджетных средств в течение 5 рабочих дней со дня принятия такого решения направляет участнику отбора посредством электронной связи, почтовым отправлением или нарочно письменное уведомление об отклонении его заявки с указанием оснований принятия такого решения в соответствии с частью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2D3B78" w:rsidP="002D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514" w:type="dxa"/>
          </w:tcPr>
          <w:p w:rsidR="002D3B78" w:rsidRPr="002D3B78" w:rsidRDefault="002D3B78" w:rsidP="002D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в течение 3 рабочих дней со дня поступления запроса направляет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      </w:r>
          </w:p>
          <w:p w:rsidR="00063428" w:rsidRDefault="002D3B78" w:rsidP="002D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Запросы, поступившие позднее чем за 5 рабочих дней до даты окончания срока приема заявок, не подлежат рассмотрению, о чем главный распорядитель бюджетных средств уведомляет лицо, направившее запрос.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BF20A2" w:rsidP="00BF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подписа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отбора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</w:t>
            </w:r>
          </w:p>
        </w:tc>
        <w:tc>
          <w:tcPr>
            <w:tcW w:w="6514" w:type="dxa"/>
          </w:tcPr>
          <w:p w:rsidR="00063428" w:rsidRDefault="00BF20A2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в течение 15 рабочих дней со дня получения проекта соглашения о предоставлении субсидии подписывает и возвращает соглашение о предоставлении субсидии главному распорядителю бюджетных средств.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A923AC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23AC">
              <w:rPr>
                <w:rFonts w:ascii="Times New Roman" w:hAnsi="Times New Roman" w:cs="Times New Roman"/>
                <w:sz w:val="28"/>
                <w:szCs w:val="28"/>
              </w:rPr>
              <w:t>словия признания победителей отбора уклонившимися от заключения соглашения о предоставлении субсидии</w:t>
            </w:r>
          </w:p>
        </w:tc>
        <w:tc>
          <w:tcPr>
            <w:tcW w:w="6514" w:type="dxa"/>
          </w:tcPr>
          <w:p w:rsidR="00063428" w:rsidRDefault="00A923AC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3AC">
              <w:rPr>
                <w:rFonts w:ascii="Times New Roman" w:hAnsi="Times New Roman" w:cs="Times New Roman"/>
                <w:sz w:val="28"/>
                <w:szCs w:val="28"/>
              </w:rPr>
              <w:t>В случае непоступления главному распорядителю бюджетных средств подписанного соглашения о предоставлении субсидии в течение 15 рабочих дней со дня получения получателем субсидии проекта соглашения о предоставлении субсидии получатель субсидии признается уклонившимся от заключения соглашения о предоставлении субсидии.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26572F" w:rsidP="0026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размещения результатов отбора</w:t>
            </w:r>
          </w:p>
        </w:tc>
        <w:tc>
          <w:tcPr>
            <w:tcW w:w="6514" w:type="dxa"/>
          </w:tcPr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в течение 14 календарных дней со дня завершения отбора размещает на своем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результатах рассмотрения заявок, включающую</w:t>
            </w:r>
            <w:bookmarkStart w:id="0" w:name="_GoBack"/>
            <w:bookmarkEnd w:id="0"/>
            <w:r w:rsidRPr="0026572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сведения: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1) дату, время и место проведения рассмотрения заявок;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2) информацию об участниках отбора, заявки которых были рассмотрены;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063428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4) наименование получателей субсидии, с которыми заключается соглашение о предоставлении субсидии, и размер предоставляемой им субсидии.</w:t>
            </w:r>
          </w:p>
        </w:tc>
      </w:tr>
    </w:tbl>
    <w:p w:rsidR="0058380E" w:rsidRPr="00221863" w:rsidRDefault="0058380E" w:rsidP="00583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80E" w:rsidRPr="00221863" w:rsidSect="002218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C2527"/>
    <w:multiLevelType w:val="hybridMultilevel"/>
    <w:tmpl w:val="228A8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C"/>
    <w:rsid w:val="00063428"/>
    <w:rsid w:val="000930F5"/>
    <w:rsid w:val="000A4E3A"/>
    <w:rsid w:val="000B57FE"/>
    <w:rsid w:val="000D7B00"/>
    <w:rsid w:val="001632DE"/>
    <w:rsid w:val="00221863"/>
    <w:rsid w:val="0026572F"/>
    <w:rsid w:val="002D3B78"/>
    <w:rsid w:val="003636A2"/>
    <w:rsid w:val="003A6699"/>
    <w:rsid w:val="0058380E"/>
    <w:rsid w:val="00597C67"/>
    <w:rsid w:val="006350C8"/>
    <w:rsid w:val="00671A72"/>
    <w:rsid w:val="0067674E"/>
    <w:rsid w:val="00703ECE"/>
    <w:rsid w:val="00722686"/>
    <w:rsid w:val="007811F6"/>
    <w:rsid w:val="00871867"/>
    <w:rsid w:val="008838F7"/>
    <w:rsid w:val="00917B77"/>
    <w:rsid w:val="009553EF"/>
    <w:rsid w:val="00972B32"/>
    <w:rsid w:val="00973939"/>
    <w:rsid w:val="0099344F"/>
    <w:rsid w:val="00A13F63"/>
    <w:rsid w:val="00A923AC"/>
    <w:rsid w:val="00AA3C43"/>
    <w:rsid w:val="00B311BC"/>
    <w:rsid w:val="00BD5BCC"/>
    <w:rsid w:val="00BF20A2"/>
    <w:rsid w:val="00C6212C"/>
    <w:rsid w:val="00C837D9"/>
    <w:rsid w:val="00D838F3"/>
    <w:rsid w:val="00E302B8"/>
    <w:rsid w:val="00EF6A05"/>
    <w:rsid w:val="00F3029F"/>
    <w:rsid w:val="00F47D91"/>
    <w:rsid w:val="00F5655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1F12"/>
  <w15:chartTrackingRefBased/>
  <w15:docId w15:val="{4607AA5A-8665-4366-A9F6-09E96EF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Хамченков Алексей Викторович</dc:creator>
  <cp:keywords/>
  <dc:description/>
  <cp:lastModifiedBy>Хамченков Алексей Викторович</cp:lastModifiedBy>
  <cp:revision>3</cp:revision>
  <dcterms:created xsi:type="dcterms:W3CDTF">2023-04-28T04:37:00Z</dcterms:created>
  <dcterms:modified xsi:type="dcterms:W3CDTF">2023-04-28T04:51:00Z</dcterms:modified>
</cp:coreProperties>
</file>