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8D7" w:rsidRDefault="00067666">
      <w:pPr>
        <w:pStyle w:val="ConsPlusTitle"/>
        <w:widowControl/>
        <w:tabs>
          <w:tab w:val="left" w:pos="709"/>
        </w:tabs>
        <w:jc w:val="center"/>
        <w:rPr>
          <w:lang w:val="en-US"/>
        </w:rPr>
      </w:pPr>
      <w:r>
        <w:rPr>
          <w:noProof/>
          <w:sz w:val="36"/>
        </w:rPr>
        <w:drawing>
          <wp:inline distT="0" distB="0" distL="0" distR="0">
            <wp:extent cx="647700" cy="810895"/>
            <wp:effectExtent l="0" t="0" r="0" b="8255"/>
            <wp:docPr id="2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089" w:rsidRDefault="00B93089" w:rsidP="00B93089">
      <w:pPr>
        <w:pStyle w:val="ConsPlusTitle"/>
        <w:widowControl/>
        <w:jc w:val="center"/>
        <w:rPr>
          <w:szCs w:val="28"/>
        </w:rPr>
      </w:pPr>
    </w:p>
    <w:p w:rsidR="00B93089" w:rsidRDefault="00B93089" w:rsidP="00B93089">
      <w:pPr>
        <w:pStyle w:val="ConsPlusTitle"/>
        <w:widowControl/>
        <w:jc w:val="center"/>
        <w:rPr>
          <w:szCs w:val="28"/>
        </w:rPr>
      </w:pPr>
      <w:r>
        <w:rPr>
          <w:szCs w:val="28"/>
        </w:rPr>
        <w:t>МИНИСТЕРСТВО</w:t>
      </w:r>
    </w:p>
    <w:p w:rsidR="00B93089" w:rsidRDefault="00B93089" w:rsidP="00B93089">
      <w:pPr>
        <w:pStyle w:val="ConsPlusTitle"/>
        <w:widowControl/>
        <w:jc w:val="center"/>
        <w:rPr>
          <w:szCs w:val="28"/>
        </w:rPr>
      </w:pPr>
      <w:r>
        <w:rPr>
          <w:szCs w:val="28"/>
        </w:rPr>
        <w:t>СОЦИАЛЬНОГО БЛАГОПОЛУЧИЯ И СЕМЕЙНОЙ ПОЛИТИКИ</w:t>
      </w:r>
    </w:p>
    <w:p w:rsidR="00B93089" w:rsidRDefault="00B93089" w:rsidP="00B93089">
      <w:pPr>
        <w:pStyle w:val="ConsPlusTitle"/>
        <w:widowControl/>
        <w:jc w:val="center"/>
        <w:rPr>
          <w:szCs w:val="28"/>
        </w:rPr>
      </w:pPr>
      <w:r>
        <w:rPr>
          <w:szCs w:val="28"/>
        </w:rPr>
        <w:t>КАМЧАТСКОГО КРАЯ</w:t>
      </w:r>
    </w:p>
    <w:p w:rsidR="000008D7" w:rsidRDefault="000008D7">
      <w:pPr>
        <w:pStyle w:val="ConsPlusTitle"/>
        <w:widowControl/>
        <w:jc w:val="center"/>
        <w:rPr>
          <w:sz w:val="32"/>
          <w:szCs w:val="32"/>
        </w:rPr>
      </w:pPr>
    </w:p>
    <w:p w:rsidR="000008D7" w:rsidRPr="00A27715" w:rsidRDefault="008345A3">
      <w:pPr>
        <w:pStyle w:val="ConsPlusTitle"/>
        <w:widowControl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ПРИКАЗ № </w:t>
      </w:r>
      <w:r w:rsidR="00067666" w:rsidRPr="00067666">
        <w:rPr>
          <w:sz w:val="32"/>
          <w:szCs w:val="32"/>
        </w:rPr>
        <w:t>[</w:t>
      </w:r>
      <w:r w:rsidR="00067666" w:rsidRPr="00812B9A">
        <w:rPr>
          <w:color w:val="C0C0C0"/>
          <w:sz w:val="24"/>
          <w:szCs w:val="24"/>
        </w:rPr>
        <w:t>Н</w:t>
      </w:r>
      <w:r w:rsidR="00067666" w:rsidRPr="00812B9A">
        <w:rPr>
          <w:color w:val="C0C0C0"/>
          <w:sz w:val="18"/>
          <w:szCs w:val="18"/>
        </w:rPr>
        <w:t>омер документа</w:t>
      </w:r>
      <w:r w:rsidR="00067666" w:rsidRPr="00067666">
        <w:rPr>
          <w:sz w:val="32"/>
          <w:szCs w:val="32"/>
        </w:rPr>
        <w:t>]</w:t>
      </w:r>
      <w:r w:rsidR="00011901">
        <w:rPr>
          <w:sz w:val="32"/>
          <w:szCs w:val="32"/>
        </w:rPr>
        <w:t>-</w:t>
      </w:r>
      <w:r w:rsidR="00A27715">
        <w:rPr>
          <w:sz w:val="32"/>
          <w:szCs w:val="32"/>
        </w:rPr>
        <w:t>п</w:t>
      </w:r>
    </w:p>
    <w:p w:rsidR="000008D7" w:rsidRDefault="000008D7">
      <w:pPr>
        <w:pStyle w:val="ConsPlusTitle"/>
        <w:widowControl/>
        <w:jc w:val="both"/>
        <w:rPr>
          <w:sz w:val="24"/>
          <w:szCs w:val="24"/>
        </w:rPr>
      </w:pPr>
    </w:p>
    <w:p w:rsidR="000008D7" w:rsidRDefault="000008D7">
      <w:pPr>
        <w:jc w:val="both"/>
        <w:rPr>
          <w:sz w:val="28"/>
          <w:szCs w:val="28"/>
        </w:rPr>
      </w:pPr>
    </w:p>
    <w:p w:rsidR="004F0FDB" w:rsidRDefault="008345A3">
      <w:pPr>
        <w:jc w:val="both"/>
        <w:rPr>
          <w:sz w:val="22"/>
          <w:szCs w:val="22"/>
        </w:rPr>
      </w:pPr>
      <w:r>
        <w:rPr>
          <w:sz w:val="28"/>
          <w:szCs w:val="28"/>
        </w:rPr>
        <w:t>г.  Петропавловск - Камчатский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  <w:t xml:space="preserve">         </w:t>
      </w:r>
      <w:proofErr w:type="gramStart"/>
      <w:r>
        <w:rPr>
          <w:sz w:val="28"/>
          <w:szCs w:val="28"/>
        </w:rPr>
        <w:t xml:space="preserve">   </w:t>
      </w:r>
      <w:r w:rsidR="00E736BA" w:rsidRPr="00E736BA">
        <w:rPr>
          <w:sz w:val="28"/>
          <w:szCs w:val="28"/>
        </w:rPr>
        <w:t>[</w:t>
      </w:r>
      <w:proofErr w:type="gramEnd"/>
      <w:r w:rsidR="00E736BA" w:rsidRPr="00E736BA">
        <w:rPr>
          <w:b/>
          <w:color w:val="C0C0C0"/>
        </w:rPr>
        <w:t>Дата регистрации</w:t>
      </w:r>
      <w:r w:rsidR="00E736BA" w:rsidRPr="00E736BA">
        <w:rPr>
          <w:sz w:val="28"/>
          <w:szCs w:val="28"/>
        </w:rPr>
        <w:t>]</w:t>
      </w:r>
    </w:p>
    <w:tbl>
      <w:tblPr>
        <w:tblpPr w:leftFromText="180" w:rightFromText="180" w:vertAnchor="text" w:tblpX="-67" w:tblpY="196"/>
        <w:tblW w:w="5070" w:type="dxa"/>
        <w:tblLook w:val="0000" w:firstRow="0" w:lastRow="0" w:firstColumn="0" w:lastColumn="0" w:noHBand="0" w:noVBand="0"/>
      </w:tblPr>
      <w:tblGrid>
        <w:gridCol w:w="5070"/>
      </w:tblGrid>
      <w:tr w:rsidR="000008D7">
        <w:trPr>
          <w:trHeight w:val="180"/>
        </w:trPr>
        <w:tc>
          <w:tcPr>
            <w:tcW w:w="5070" w:type="dxa"/>
            <w:shd w:val="clear" w:color="auto" w:fill="auto"/>
          </w:tcPr>
          <w:p w:rsidR="00ED362E" w:rsidRPr="00ED362E" w:rsidRDefault="00ED362E" w:rsidP="00ED362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362E">
              <w:rPr>
                <w:bCs/>
                <w:sz w:val="28"/>
                <w:szCs w:val="28"/>
              </w:rPr>
              <w:t>Об утверждении П</w:t>
            </w:r>
            <w:r w:rsidRPr="00ED362E">
              <w:rPr>
                <w:sz w:val="28"/>
                <w:szCs w:val="28"/>
              </w:rPr>
              <w:t>орядка предоставления из краевого бюджета субсидий юридическим лицам и индивидуальным предпринимателям (за исключением субсидий государственным (муниципальным) учреждениям), осуществляющим перевозки пассажиров автомобильным транспортом общего пользования пригородного сообщения, на возмещение недополученных доходов, возникших в связи с обеспечением проезда отдельных категорий граждан, проживающих в Камчатском крае, на автомобильном транспорте общего пользования пригородного сообщения (кроме такси и автомобильного транспорта общего пользования, осуществляющего перевозки с посадкой и высадкой пассажиров в любом не запрещенном правилами дорожного движения месте по маршруту регулярных перевозок) по социальным проездным билетам</w:t>
            </w:r>
          </w:p>
          <w:p w:rsidR="000008D7" w:rsidRDefault="000008D7" w:rsidP="0051346A">
            <w:pPr>
              <w:pStyle w:val="ConsPlusTitle"/>
              <w:widowControl/>
              <w:ind w:right="-108"/>
              <w:jc w:val="both"/>
              <w:rPr>
                <w:b w:val="0"/>
                <w:szCs w:val="24"/>
              </w:rPr>
            </w:pPr>
          </w:p>
        </w:tc>
      </w:tr>
    </w:tbl>
    <w:p w:rsidR="000008D7" w:rsidRDefault="005477C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008D7" w:rsidRDefault="000008D7">
      <w:pPr>
        <w:jc w:val="both"/>
        <w:rPr>
          <w:sz w:val="20"/>
          <w:szCs w:val="20"/>
        </w:rPr>
      </w:pPr>
    </w:p>
    <w:p w:rsidR="000008D7" w:rsidRDefault="000008D7">
      <w:pPr>
        <w:jc w:val="both"/>
        <w:rPr>
          <w:sz w:val="20"/>
          <w:szCs w:val="20"/>
        </w:rPr>
      </w:pPr>
    </w:p>
    <w:p w:rsidR="000008D7" w:rsidRDefault="000008D7">
      <w:pPr>
        <w:jc w:val="both"/>
        <w:rPr>
          <w:sz w:val="20"/>
          <w:szCs w:val="20"/>
        </w:rPr>
      </w:pPr>
    </w:p>
    <w:p w:rsidR="000008D7" w:rsidRDefault="000008D7">
      <w:pPr>
        <w:jc w:val="both"/>
        <w:rPr>
          <w:sz w:val="20"/>
          <w:szCs w:val="20"/>
        </w:rPr>
      </w:pPr>
    </w:p>
    <w:p w:rsidR="000008D7" w:rsidRDefault="000008D7">
      <w:pPr>
        <w:jc w:val="both"/>
        <w:rPr>
          <w:sz w:val="20"/>
          <w:szCs w:val="20"/>
        </w:rPr>
      </w:pPr>
    </w:p>
    <w:p w:rsidR="00A96A18" w:rsidRDefault="00A96A18" w:rsidP="00010C0B">
      <w:pPr>
        <w:ind w:firstLine="708"/>
        <w:jc w:val="both"/>
        <w:rPr>
          <w:sz w:val="28"/>
          <w:szCs w:val="28"/>
        </w:rPr>
      </w:pPr>
    </w:p>
    <w:p w:rsidR="00ED362E" w:rsidRDefault="00ED362E" w:rsidP="00010C0B">
      <w:pPr>
        <w:ind w:firstLine="708"/>
        <w:jc w:val="both"/>
        <w:rPr>
          <w:sz w:val="28"/>
          <w:szCs w:val="28"/>
        </w:rPr>
      </w:pPr>
    </w:p>
    <w:p w:rsidR="00ED362E" w:rsidRDefault="00ED362E" w:rsidP="00010C0B">
      <w:pPr>
        <w:ind w:firstLine="708"/>
        <w:jc w:val="both"/>
        <w:rPr>
          <w:sz w:val="28"/>
          <w:szCs w:val="28"/>
        </w:rPr>
      </w:pPr>
    </w:p>
    <w:p w:rsidR="00ED362E" w:rsidRDefault="00ED362E" w:rsidP="00010C0B">
      <w:pPr>
        <w:ind w:firstLine="708"/>
        <w:jc w:val="both"/>
        <w:rPr>
          <w:sz w:val="28"/>
          <w:szCs w:val="28"/>
        </w:rPr>
      </w:pPr>
    </w:p>
    <w:p w:rsidR="00ED362E" w:rsidRDefault="00ED362E" w:rsidP="00010C0B">
      <w:pPr>
        <w:ind w:firstLine="708"/>
        <w:jc w:val="both"/>
        <w:rPr>
          <w:sz w:val="28"/>
          <w:szCs w:val="28"/>
        </w:rPr>
      </w:pPr>
    </w:p>
    <w:p w:rsidR="00ED362E" w:rsidRDefault="00ED362E" w:rsidP="00010C0B">
      <w:pPr>
        <w:ind w:firstLine="708"/>
        <w:jc w:val="both"/>
        <w:rPr>
          <w:sz w:val="28"/>
          <w:szCs w:val="28"/>
        </w:rPr>
      </w:pPr>
    </w:p>
    <w:p w:rsidR="00ED362E" w:rsidRDefault="00ED362E" w:rsidP="00010C0B">
      <w:pPr>
        <w:ind w:firstLine="708"/>
        <w:jc w:val="both"/>
        <w:rPr>
          <w:sz w:val="28"/>
          <w:szCs w:val="28"/>
        </w:rPr>
      </w:pPr>
    </w:p>
    <w:p w:rsidR="00ED362E" w:rsidRDefault="00ED362E" w:rsidP="00010C0B">
      <w:pPr>
        <w:ind w:firstLine="708"/>
        <w:jc w:val="both"/>
        <w:rPr>
          <w:sz w:val="28"/>
          <w:szCs w:val="28"/>
        </w:rPr>
      </w:pPr>
    </w:p>
    <w:p w:rsidR="00ED362E" w:rsidRDefault="00ED362E" w:rsidP="00010C0B">
      <w:pPr>
        <w:ind w:firstLine="708"/>
        <w:jc w:val="both"/>
        <w:rPr>
          <w:sz w:val="28"/>
          <w:szCs w:val="28"/>
        </w:rPr>
      </w:pPr>
    </w:p>
    <w:p w:rsidR="00ED362E" w:rsidRDefault="00ED362E" w:rsidP="00010C0B">
      <w:pPr>
        <w:ind w:firstLine="708"/>
        <w:jc w:val="both"/>
        <w:rPr>
          <w:sz w:val="28"/>
          <w:szCs w:val="28"/>
        </w:rPr>
      </w:pPr>
    </w:p>
    <w:p w:rsidR="00ED362E" w:rsidRDefault="00ED362E" w:rsidP="00010C0B">
      <w:pPr>
        <w:ind w:firstLine="708"/>
        <w:jc w:val="both"/>
        <w:rPr>
          <w:sz w:val="28"/>
          <w:szCs w:val="28"/>
        </w:rPr>
      </w:pPr>
    </w:p>
    <w:p w:rsidR="00ED362E" w:rsidRDefault="00ED362E" w:rsidP="00010C0B">
      <w:pPr>
        <w:ind w:firstLine="708"/>
        <w:jc w:val="both"/>
        <w:rPr>
          <w:sz w:val="28"/>
          <w:szCs w:val="28"/>
        </w:rPr>
      </w:pPr>
    </w:p>
    <w:p w:rsidR="00ED362E" w:rsidRDefault="00ED362E" w:rsidP="00010C0B">
      <w:pPr>
        <w:ind w:firstLine="708"/>
        <w:jc w:val="both"/>
        <w:rPr>
          <w:sz w:val="28"/>
          <w:szCs w:val="28"/>
        </w:rPr>
      </w:pPr>
    </w:p>
    <w:p w:rsidR="00ED362E" w:rsidRDefault="00ED362E" w:rsidP="00010C0B">
      <w:pPr>
        <w:ind w:firstLine="708"/>
        <w:jc w:val="both"/>
        <w:rPr>
          <w:sz w:val="28"/>
          <w:szCs w:val="28"/>
        </w:rPr>
      </w:pPr>
    </w:p>
    <w:p w:rsidR="00ED362E" w:rsidRDefault="00ED362E" w:rsidP="00010C0B">
      <w:pPr>
        <w:ind w:firstLine="708"/>
        <w:jc w:val="both"/>
        <w:rPr>
          <w:sz w:val="28"/>
          <w:szCs w:val="28"/>
        </w:rPr>
      </w:pPr>
    </w:p>
    <w:p w:rsidR="00ED362E" w:rsidRDefault="00ED362E" w:rsidP="00010C0B">
      <w:pPr>
        <w:ind w:firstLine="708"/>
        <w:jc w:val="both"/>
        <w:rPr>
          <w:sz w:val="28"/>
          <w:szCs w:val="28"/>
        </w:rPr>
      </w:pPr>
    </w:p>
    <w:p w:rsidR="00ED362E" w:rsidRDefault="00ED362E" w:rsidP="00010C0B">
      <w:pPr>
        <w:ind w:firstLine="708"/>
        <w:jc w:val="both"/>
        <w:rPr>
          <w:sz w:val="28"/>
          <w:szCs w:val="28"/>
        </w:rPr>
      </w:pPr>
    </w:p>
    <w:p w:rsidR="00ED362E" w:rsidRDefault="00ED362E" w:rsidP="00010C0B">
      <w:pPr>
        <w:ind w:firstLine="708"/>
        <w:jc w:val="both"/>
        <w:rPr>
          <w:sz w:val="28"/>
          <w:szCs w:val="28"/>
        </w:rPr>
      </w:pPr>
    </w:p>
    <w:p w:rsidR="00ED362E" w:rsidRDefault="00ED362E" w:rsidP="00010C0B">
      <w:pPr>
        <w:ind w:firstLine="708"/>
        <w:jc w:val="both"/>
        <w:rPr>
          <w:sz w:val="28"/>
          <w:szCs w:val="28"/>
        </w:rPr>
      </w:pPr>
    </w:p>
    <w:p w:rsidR="00A96A18" w:rsidRDefault="00A96A18" w:rsidP="00010C0B">
      <w:pPr>
        <w:ind w:firstLine="708"/>
        <w:jc w:val="both"/>
        <w:rPr>
          <w:sz w:val="28"/>
          <w:szCs w:val="28"/>
        </w:rPr>
      </w:pPr>
    </w:p>
    <w:p w:rsidR="00A96A18" w:rsidRDefault="00A96A18" w:rsidP="00010C0B">
      <w:pPr>
        <w:ind w:firstLine="708"/>
        <w:jc w:val="both"/>
        <w:rPr>
          <w:sz w:val="28"/>
          <w:szCs w:val="28"/>
        </w:rPr>
      </w:pPr>
    </w:p>
    <w:p w:rsidR="00A96A18" w:rsidRDefault="00A96A18" w:rsidP="00010C0B">
      <w:pPr>
        <w:ind w:firstLine="708"/>
        <w:jc w:val="both"/>
        <w:rPr>
          <w:sz w:val="28"/>
          <w:szCs w:val="28"/>
        </w:rPr>
      </w:pPr>
    </w:p>
    <w:p w:rsidR="00010C0B" w:rsidRDefault="00ED362E" w:rsidP="00010C0B">
      <w:pPr>
        <w:ind w:firstLine="708"/>
        <w:jc w:val="both"/>
        <w:rPr>
          <w:sz w:val="28"/>
        </w:rPr>
      </w:pPr>
      <w:r w:rsidRPr="00ED362E">
        <w:rPr>
          <w:sz w:val="28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</w:t>
      </w:r>
      <w:r w:rsidRPr="00ED362E">
        <w:rPr>
          <w:sz w:val="28"/>
        </w:rPr>
        <w:lastRenderedPageBreak/>
        <w:t xml:space="preserve">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в целях реализации части 3 постановления Правительства Камчатского края от 23.03.2010 № 127-П «Об установлении расходных обязательств Камчатского края по предоставлению мер социальной поддержки отдельным категориям граждан, проживающих в Камчатском крае, по проезду на автомобильном транспорте общего пользования городского, пригородного и междугороднего сообщения (кроме такси и автомобильного транспорта общего пользования, осуществляющего перевозки с посадкой и высадкой пассажиров в любом не запрещенном </w:t>
      </w:r>
      <w:hyperlink r:id="rId6" w:history="1">
        <w:r w:rsidRPr="00ED362E">
          <w:rPr>
            <w:sz w:val="28"/>
          </w:rPr>
          <w:t>правилами</w:t>
        </w:r>
      </w:hyperlink>
      <w:r w:rsidRPr="00ED362E">
        <w:rPr>
          <w:sz w:val="28"/>
        </w:rPr>
        <w:t xml:space="preserve"> дорожного движения месте по маршруту регулярных перевозок), а также на воздушном транспорте межмуниципального сообщения в Камчатском крае»</w:t>
      </w:r>
    </w:p>
    <w:p w:rsidR="00ED362E" w:rsidRPr="00010C0B" w:rsidRDefault="00ED362E" w:rsidP="00010C0B">
      <w:pPr>
        <w:ind w:firstLine="708"/>
        <w:jc w:val="both"/>
        <w:rPr>
          <w:sz w:val="28"/>
          <w:szCs w:val="28"/>
        </w:rPr>
      </w:pPr>
    </w:p>
    <w:p w:rsidR="00010C0B" w:rsidRDefault="00010C0B" w:rsidP="00010C0B">
      <w:pPr>
        <w:ind w:firstLine="708"/>
        <w:jc w:val="both"/>
        <w:rPr>
          <w:sz w:val="28"/>
          <w:szCs w:val="28"/>
        </w:rPr>
      </w:pPr>
      <w:r w:rsidRPr="00010C0B">
        <w:rPr>
          <w:sz w:val="28"/>
          <w:szCs w:val="28"/>
        </w:rPr>
        <w:t>ПРИКАЗЫВАЮ:</w:t>
      </w:r>
    </w:p>
    <w:p w:rsidR="00ED362E" w:rsidRPr="00010C0B" w:rsidRDefault="00ED362E" w:rsidP="00010C0B">
      <w:pPr>
        <w:ind w:firstLine="708"/>
        <w:jc w:val="both"/>
        <w:rPr>
          <w:sz w:val="28"/>
          <w:szCs w:val="28"/>
        </w:rPr>
      </w:pPr>
    </w:p>
    <w:p w:rsidR="00ED362E" w:rsidRPr="00ED362E" w:rsidRDefault="00ED362E" w:rsidP="00ED362E">
      <w:pPr>
        <w:ind w:firstLine="709"/>
        <w:jc w:val="both"/>
        <w:rPr>
          <w:sz w:val="28"/>
          <w:szCs w:val="28"/>
        </w:rPr>
      </w:pPr>
      <w:r w:rsidRPr="00ED362E">
        <w:rPr>
          <w:sz w:val="28"/>
          <w:szCs w:val="28"/>
        </w:rPr>
        <w:t xml:space="preserve">1. Утвердить </w:t>
      </w:r>
      <w:hyperlink r:id="rId7" w:history="1">
        <w:r w:rsidRPr="00ED362E">
          <w:rPr>
            <w:sz w:val="28"/>
            <w:szCs w:val="28"/>
          </w:rPr>
          <w:t>Порядок</w:t>
        </w:r>
      </w:hyperlink>
      <w:r w:rsidRPr="00ED362E">
        <w:rPr>
          <w:sz w:val="28"/>
          <w:szCs w:val="28"/>
        </w:rPr>
        <w:t xml:space="preserve"> предоставления из краевого бюджета субсидий юридическим лицам и индивидуальным предпринимателям (за исключением субсидий государственным (муниципальным) учреждениям), осуществляющим перевозки пассажиров автомобильным транспортом общего пользования пригородного сообщения, на возмещение недополученных доходов, возникших в связи с обеспечением проезда отдельных категорий граждан, проживающих в Камчатском крае, на автомобильном транспорте общего пользования пригородного сообщения (кроме такси и автомобильного транспорта общего пользования, осуществляющего перевозки с посадкой и высадкой пассажиров в любом не запрещенном правилами дорожного движения месте по маршруту регулярных перевозок) по социальным проездным билетам, согласно приложению к настоящему постановлению.</w:t>
      </w:r>
    </w:p>
    <w:p w:rsidR="00ED362E" w:rsidRPr="00ED362E" w:rsidRDefault="00ED362E" w:rsidP="00ED36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362E">
        <w:rPr>
          <w:sz w:val="28"/>
          <w:szCs w:val="28"/>
        </w:rPr>
        <w:t>2. Настоящее постановление вступает в силу после дня его официального опубликования и распространяется на правоотношения, возникающие с 1 июня 2021 года.</w:t>
      </w:r>
    </w:p>
    <w:p w:rsidR="002F0353" w:rsidRDefault="002F0353" w:rsidP="002F0353">
      <w:pPr>
        <w:ind w:firstLine="708"/>
        <w:jc w:val="both"/>
        <w:rPr>
          <w:sz w:val="28"/>
          <w:szCs w:val="28"/>
        </w:rPr>
      </w:pPr>
    </w:p>
    <w:p w:rsidR="0051346A" w:rsidRDefault="0051346A">
      <w:pPr>
        <w:ind w:firstLine="708"/>
        <w:jc w:val="both"/>
        <w:rPr>
          <w:sz w:val="28"/>
          <w:szCs w:val="28"/>
        </w:rPr>
      </w:pPr>
    </w:p>
    <w:p w:rsidR="000008D7" w:rsidRDefault="000008D7">
      <w:pPr>
        <w:jc w:val="both"/>
        <w:rPr>
          <w:sz w:val="28"/>
          <w:szCs w:val="28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3261"/>
        <w:gridCol w:w="283"/>
        <w:gridCol w:w="2977"/>
        <w:gridCol w:w="3260"/>
      </w:tblGrid>
      <w:tr w:rsidR="00067666" w:rsidRPr="00076132" w:rsidTr="00445895">
        <w:trPr>
          <w:trHeight w:val="1134"/>
        </w:trPr>
        <w:tc>
          <w:tcPr>
            <w:tcW w:w="3261" w:type="dxa"/>
            <w:shd w:val="clear" w:color="auto" w:fill="auto"/>
          </w:tcPr>
          <w:p w:rsidR="00067666" w:rsidRPr="001A30E8" w:rsidRDefault="00B93089" w:rsidP="00445895">
            <w:pPr>
              <w:rPr>
                <w:sz w:val="28"/>
                <w:szCs w:val="28"/>
              </w:rPr>
            </w:pPr>
            <w:r w:rsidRPr="00AE1196">
              <w:rPr>
                <w:sz w:val="28"/>
                <w:szCs w:val="28"/>
              </w:rPr>
              <w:t>Министр</w:t>
            </w:r>
            <w:r w:rsidR="00445895">
              <w:rPr>
                <w:sz w:val="28"/>
                <w:szCs w:val="28"/>
              </w:rPr>
              <w:t xml:space="preserve"> социального благополучия и семейной политики Камчатского края</w:t>
            </w:r>
          </w:p>
        </w:tc>
        <w:tc>
          <w:tcPr>
            <w:tcW w:w="283" w:type="dxa"/>
          </w:tcPr>
          <w:p w:rsidR="00067666" w:rsidRPr="00076132" w:rsidRDefault="00067666" w:rsidP="00306121">
            <w:pPr>
              <w:ind w:right="-116"/>
              <w:jc w:val="center"/>
              <w:rPr>
                <w:color w:val="D9D9D9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067666" w:rsidRPr="00076132" w:rsidRDefault="00067666" w:rsidP="00306121">
            <w:pPr>
              <w:ind w:right="-116"/>
              <w:jc w:val="center"/>
              <w:rPr>
                <w:color w:val="D9D9D9"/>
                <w:sz w:val="28"/>
                <w:szCs w:val="28"/>
              </w:rPr>
            </w:pPr>
            <w:r w:rsidRPr="00076132">
              <w:rPr>
                <w:color w:val="D9D9D9"/>
                <w:sz w:val="28"/>
                <w:szCs w:val="28"/>
              </w:rPr>
              <w:t>[горизонтальный штамп подписи 1]</w:t>
            </w:r>
          </w:p>
          <w:p w:rsidR="00067666" w:rsidRPr="00076132" w:rsidRDefault="00067666" w:rsidP="00306121">
            <w:pPr>
              <w:ind w:firstLine="709"/>
              <w:jc w:val="right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8735A5" w:rsidRDefault="008735A5" w:rsidP="00306121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8735A5" w:rsidRDefault="008735A5" w:rsidP="00306121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8735A5" w:rsidRDefault="008735A5" w:rsidP="00306121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067666" w:rsidRPr="001A30E8" w:rsidRDefault="00B93089" w:rsidP="00306121">
            <w:pPr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Фёдорова</w:t>
            </w:r>
          </w:p>
        </w:tc>
      </w:tr>
    </w:tbl>
    <w:p w:rsidR="00204638" w:rsidRDefault="00204638" w:rsidP="00067666">
      <w:pPr>
        <w:jc w:val="both"/>
        <w:rPr>
          <w:sz w:val="28"/>
          <w:szCs w:val="28"/>
        </w:rPr>
      </w:pPr>
    </w:p>
    <w:p w:rsidR="00204638" w:rsidRPr="00F27F7A" w:rsidRDefault="00204638" w:rsidP="00204638">
      <w:pPr>
        <w:ind w:left="5670"/>
        <w:rPr>
          <w:rFonts w:eastAsia="Calibri"/>
          <w:szCs w:val="28"/>
        </w:rPr>
      </w:pPr>
    </w:p>
    <w:p w:rsidR="0046306A" w:rsidRDefault="0046306A" w:rsidP="00067666">
      <w:pPr>
        <w:jc w:val="both"/>
        <w:rPr>
          <w:sz w:val="28"/>
          <w:szCs w:val="28"/>
        </w:rPr>
      </w:pPr>
    </w:p>
    <w:p w:rsidR="0046306A" w:rsidRDefault="0046306A" w:rsidP="00067666">
      <w:pPr>
        <w:jc w:val="both"/>
        <w:rPr>
          <w:sz w:val="28"/>
          <w:szCs w:val="28"/>
        </w:rPr>
      </w:pPr>
    </w:p>
    <w:p w:rsidR="0046306A" w:rsidRDefault="0046306A" w:rsidP="00067666">
      <w:pPr>
        <w:jc w:val="both"/>
        <w:rPr>
          <w:sz w:val="28"/>
          <w:szCs w:val="28"/>
        </w:rPr>
      </w:pPr>
    </w:p>
    <w:p w:rsidR="0046306A" w:rsidRDefault="0046306A" w:rsidP="00067666">
      <w:pPr>
        <w:jc w:val="both"/>
        <w:rPr>
          <w:sz w:val="28"/>
          <w:szCs w:val="28"/>
        </w:rPr>
      </w:pPr>
    </w:p>
    <w:p w:rsidR="00ED362E" w:rsidRDefault="00ED362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12"/>
        <w:tblW w:w="5356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56"/>
      </w:tblGrid>
      <w:tr w:rsidR="00ED362E" w:rsidRPr="00ED362E" w:rsidTr="003153BB">
        <w:tc>
          <w:tcPr>
            <w:tcW w:w="5356" w:type="dxa"/>
          </w:tcPr>
          <w:p w:rsidR="00ED362E" w:rsidRPr="00ED362E" w:rsidRDefault="00ED362E" w:rsidP="00ED362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0"/>
              </w:rPr>
            </w:pPr>
            <w:r w:rsidRPr="00ED362E">
              <w:rPr>
                <w:rFonts w:cs="Arial"/>
                <w:sz w:val="28"/>
                <w:szCs w:val="20"/>
              </w:rPr>
              <w:lastRenderedPageBreak/>
              <w:t>Приложение к п</w:t>
            </w:r>
            <w:r>
              <w:rPr>
                <w:rFonts w:cs="Arial"/>
                <w:sz w:val="28"/>
                <w:szCs w:val="20"/>
              </w:rPr>
              <w:t>риказу Министерства социального благополучия и семейной политики Камчатского края</w:t>
            </w:r>
          </w:p>
          <w:tbl>
            <w:tblPr>
              <w:tblW w:w="5140" w:type="dxa"/>
              <w:tblLook w:val="0000" w:firstRow="0" w:lastRow="0" w:firstColumn="0" w:lastColumn="0" w:noHBand="0" w:noVBand="0"/>
            </w:tblPr>
            <w:tblGrid>
              <w:gridCol w:w="2447"/>
              <w:gridCol w:w="484"/>
              <w:gridCol w:w="2209"/>
            </w:tblGrid>
            <w:tr w:rsidR="00ED362E" w:rsidRPr="00ED362E" w:rsidTr="003153BB">
              <w:tc>
                <w:tcPr>
                  <w:tcW w:w="2447" w:type="dxa"/>
                  <w:tcBorders>
                    <w:bottom w:val="single" w:sz="4" w:space="0" w:color="auto"/>
                  </w:tcBorders>
                </w:tcPr>
                <w:p w:rsidR="00ED362E" w:rsidRPr="00ED362E" w:rsidRDefault="00ED362E" w:rsidP="00ED362E">
                  <w:pPr>
                    <w:rPr>
                      <w:sz w:val="22"/>
                      <w:szCs w:val="22"/>
                    </w:rPr>
                  </w:pPr>
                  <w:r w:rsidRPr="00ED362E">
                    <w:rPr>
                      <w:sz w:val="28"/>
                    </w:rPr>
                    <w:t xml:space="preserve">от </w:t>
                  </w:r>
                  <w:r w:rsidRPr="00ED362E">
                    <w:rPr>
                      <w:sz w:val="22"/>
                      <w:szCs w:val="22"/>
                    </w:rPr>
                    <w:t>[</w:t>
                  </w:r>
                  <w:r w:rsidRPr="00ED362E">
                    <w:rPr>
                      <w:color w:val="E7E6E6"/>
                      <w:sz w:val="22"/>
                      <w:szCs w:val="22"/>
                    </w:rPr>
                    <w:t>Дата регистрации</w:t>
                  </w:r>
                  <w:r w:rsidRPr="00ED362E">
                    <w:rPr>
                      <w:sz w:val="22"/>
                      <w:szCs w:val="22"/>
                    </w:rPr>
                    <w:t>]</w:t>
                  </w:r>
                </w:p>
              </w:tc>
              <w:tc>
                <w:tcPr>
                  <w:tcW w:w="484" w:type="dxa"/>
                </w:tcPr>
                <w:p w:rsidR="00ED362E" w:rsidRPr="00ED362E" w:rsidRDefault="00ED362E" w:rsidP="00ED362E">
                  <w:pPr>
                    <w:jc w:val="both"/>
                    <w:rPr>
                      <w:sz w:val="28"/>
                    </w:rPr>
                  </w:pPr>
                  <w:r w:rsidRPr="00ED362E">
                    <w:rPr>
                      <w:sz w:val="28"/>
                    </w:rPr>
                    <w:t>№</w:t>
                  </w:r>
                </w:p>
              </w:tc>
              <w:tc>
                <w:tcPr>
                  <w:tcW w:w="2209" w:type="dxa"/>
                  <w:tcBorders>
                    <w:bottom w:val="single" w:sz="4" w:space="0" w:color="auto"/>
                  </w:tcBorders>
                </w:tcPr>
                <w:p w:rsidR="00ED362E" w:rsidRPr="00ED362E" w:rsidRDefault="00ED362E" w:rsidP="00ED362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ED362E">
                    <w:rPr>
                      <w:sz w:val="22"/>
                      <w:szCs w:val="22"/>
                    </w:rPr>
                    <w:t>[</w:t>
                  </w:r>
                  <w:r w:rsidRPr="00ED362E">
                    <w:rPr>
                      <w:color w:val="E7E6E6"/>
                      <w:sz w:val="22"/>
                      <w:szCs w:val="22"/>
                    </w:rPr>
                    <w:t>Номер документа</w:t>
                  </w:r>
                  <w:r w:rsidRPr="00ED362E">
                    <w:rPr>
                      <w:sz w:val="22"/>
                      <w:szCs w:val="22"/>
                    </w:rPr>
                    <w:t>]</w:t>
                  </w:r>
                </w:p>
              </w:tc>
            </w:tr>
          </w:tbl>
          <w:p w:rsidR="00ED362E" w:rsidRPr="00ED362E" w:rsidRDefault="00ED362E" w:rsidP="00ED362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8"/>
                <w:szCs w:val="20"/>
              </w:rPr>
            </w:pPr>
          </w:p>
        </w:tc>
      </w:tr>
    </w:tbl>
    <w:p w:rsidR="00ED362E" w:rsidRDefault="00ED362E" w:rsidP="00ED362E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 w:val="28"/>
          <w:szCs w:val="20"/>
        </w:rPr>
      </w:pPr>
    </w:p>
    <w:p w:rsidR="00ED362E" w:rsidRPr="00ED362E" w:rsidRDefault="00ED362E" w:rsidP="00ED362E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 w:val="28"/>
          <w:szCs w:val="20"/>
        </w:rPr>
      </w:pPr>
    </w:p>
    <w:p w:rsidR="00054CFB" w:rsidRPr="008C6A7D" w:rsidRDefault="00054CFB" w:rsidP="00054CFB">
      <w:pPr>
        <w:pStyle w:val="ConsPlusNormal"/>
        <w:jc w:val="center"/>
      </w:pPr>
      <w:r w:rsidRPr="008C6A7D">
        <w:t xml:space="preserve">Порядок предоставления из краевого бюджета субсидий юридическим лицам и индивидуальным предпринимателям (за исключением субсидий государственным (муниципальным) учреждениям), осуществляющим перевозки пассажиров автомобильным транспортом общего пользования пригородного сообщения, на возмещение недополученных доходов, возникших в связи с обеспечением проезда отдельных категорий граждан, проживающих в Камчатском крае, на автомобильном транспорте общего пользования пригородного сообщения (кроме такси и автомобильного транспорта общего пользования, осуществляющего перевозки с посадкой и высадкой пассажиров в любом не запрещенном правилами дорожного движения месте по маршруту регулярных перевозок) по социальным проездным билетам </w:t>
      </w:r>
    </w:p>
    <w:p w:rsidR="00054CFB" w:rsidRPr="008C6A7D" w:rsidRDefault="00054CFB" w:rsidP="00054CFB">
      <w:pPr>
        <w:pStyle w:val="ConsPlusNormal"/>
        <w:jc w:val="center"/>
      </w:pPr>
    </w:p>
    <w:p w:rsidR="00054CFB" w:rsidRPr="008C6A7D" w:rsidRDefault="00054CFB" w:rsidP="00054CFB">
      <w:pPr>
        <w:pStyle w:val="ConsPlusNormal"/>
        <w:ind w:firstLine="851"/>
        <w:jc w:val="center"/>
      </w:pPr>
      <w:r w:rsidRPr="008C6A7D">
        <w:t>1. Общие положения</w:t>
      </w:r>
    </w:p>
    <w:p w:rsidR="00054CFB" w:rsidRPr="008C6A7D" w:rsidRDefault="00054CFB" w:rsidP="00054CFB">
      <w:pPr>
        <w:pStyle w:val="ConsPlusNormal"/>
        <w:ind w:firstLine="851"/>
        <w:jc w:val="both"/>
      </w:pPr>
    </w:p>
    <w:p w:rsidR="00054CFB" w:rsidRPr="008C6A7D" w:rsidRDefault="00054CFB" w:rsidP="00054CFB">
      <w:pPr>
        <w:pStyle w:val="ConsPlusNormal"/>
        <w:ind w:firstLine="709"/>
        <w:jc w:val="both"/>
      </w:pPr>
      <w:r w:rsidRPr="008C6A7D">
        <w:t xml:space="preserve">1.1. Настоящий Порядок регулирует вопросы предоставления из краевого бюджета субсидий юридическим лицам и индивидуальным предпринимателям (за исключением субсидий государственным (муниципальным) учреждениям), осуществляющим перевозки пассажиров автомобильным транспортом общего пользования пригородного сообщения) </w:t>
      </w:r>
      <w:r w:rsidRPr="00D20E18">
        <w:t>направляемых</w:t>
      </w:r>
      <w:r>
        <w:t xml:space="preserve"> </w:t>
      </w:r>
      <w:r w:rsidRPr="008C6A7D">
        <w:t>на возмещение недополученных доходов, возникших в связи с обеспечением проезда отдельных категорий граждан, проживающих в Камчатском крае, на автомобильном транспорте общего пользования пригородного сообщения (кроме такси и автомобильного транспорта общего пользования, осуществляющего перевозки с посадкой и высадкой пассажиров в любом не запрещенном правилами дорожного движения месте по маршруту регулярных перевозок) по социальным проездным билетам (далее соответственно - субсидии, перевозчики),</w:t>
      </w:r>
      <w:r w:rsidRPr="008C6A7D">
        <w:rPr>
          <w:szCs w:val="24"/>
        </w:rPr>
        <w:t xml:space="preserve"> </w:t>
      </w:r>
      <w:r w:rsidRPr="008C6A7D">
        <w:t>в целях достижения результатов основного мероприятия 2.3 «Реализация дополнительных мер социальной поддержки отдельных категорий граждан» подпрограммы 2 «Меры социальной поддержки отдельных категорий граждан» государственной программы Камчатского края «Социальная поддержка граждан в Камчатском крае», утвержденной постановлением Правительства Камчатского края от 29.11.2013 № 548-П.</w:t>
      </w:r>
    </w:p>
    <w:p w:rsidR="00054CFB" w:rsidRPr="008C6A7D" w:rsidRDefault="00054CFB" w:rsidP="00054CFB">
      <w:pPr>
        <w:pStyle w:val="ConsPlusNormal"/>
        <w:ind w:firstLine="709"/>
        <w:jc w:val="both"/>
      </w:pPr>
      <w:r w:rsidRPr="008C6A7D">
        <w:t>1.2. Целью предоставления субсидий является обеспечени</w:t>
      </w:r>
      <w:r w:rsidRPr="008C6A7D">
        <w:rPr>
          <w:strike/>
        </w:rPr>
        <w:t>е</w:t>
      </w:r>
      <w:r w:rsidRPr="008C6A7D">
        <w:t xml:space="preserve"> перевозчиками проезда отдельных категорий граждан, проживающих в Камчатском крае, на автомобильном транспорте общего пользования пригородного сообщения (кроме такси и автомобильного транспорта общего пользования, осуществляющего перевозки с посадкой и высадкой пассажиров в любом не запрещенном правилами дорожного движения месте по маршруту регулярных перевозок) (далее - автомобильный транспорт общего пользования на маршрутах </w:t>
      </w:r>
      <w:r w:rsidRPr="008C6A7D">
        <w:lastRenderedPageBreak/>
        <w:t xml:space="preserve">пригородного сообщения в Камчатском крае) по социальным проездным билетам, в соответствии с постановлением Правительства Камчатского края от 23.03.2010 № 127-П </w:t>
      </w:r>
      <w:r w:rsidRPr="00C76220">
        <w:rPr>
          <w:szCs w:val="28"/>
        </w:rPr>
        <w:t xml:space="preserve">«Об установлении расходных обязательств Камчатского края по предоставлению мер социальной поддержки отдельным категориям граждан, проживающих в Камчатском крае, по проезду на автомобильном транспорте общего пользования городского, пригородного и междугороднего сообщения (кроме такси и автомобильного транспорта общего пользования, осуществляющего перевозки с посадкой и высадкой пассажиров в любом не запрещенном </w:t>
      </w:r>
      <w:hyperlink r:id="rId8" w:history="1">
        <w:r w:rsidRPr="00054CFB">
          <w:rPr>
            <w:rStyle w:val="af"/>
            <w:color w:val="auto"/>
            <w:szCs w:val="28"/>
            <w:u w:val="none"/>
          </w:rPr>
          <w:t>правилами</w:t>
        </w:r>
      </w:hyperlink>
      <w:r w:rsidRPr="00054CFB">
        <w:rPr>
          <w:szCs w:val="28"/>
        </w:rPr>
        <w:t xml:space="preserve"> до</w:t>
      </w:r>
      <w:r w:rsidRPr="00C76220">
        <w:rPr>
          <w:szCs w:val="28"/>
        </w:rPr>
        <w:t>рожного движения месте по маршруту регулярных перевозок), а также на воздушном транспорте межмуниципального сообщения в Камчатском крае»</w:t>
      </w:r>
      <w:r w:rsidRPr="008C6A7D">
        <w:t xml:space="preserve"> (далее – постановление Правительства Камчатского края от 23.03.2010 № 127-П).</w:t>
      </w:r>
    </w:p>
    <w:p w:rsidR="00054CFB" w:rsidRPr="008C6A7D" w:rsidRDefault="00054CFB" w:rsidP="00054CFB">
      <w:pPr>
        <w:pStyle w:val="ConsPlusNormal"/>
        <w:ind w:firstLine="709"/>
        <w:jc w:val="both"/>
      </w:pPr>
      <w:r w:rsidRPr="008C6A7D">
        <w:t>1.3. Министерство социального благополучия и семейной политики Камчатского края (далее – Министерство) осуществляет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лимиты бюджетных обязательств на предоставление субсидии на соответствующий финансовый год и плановый период.</w:t>
      </w:r>
    </w:p>
    <w:p w:rsidR="00054CFB" w:rsidRPr="008C6A7D" w:rsidRDefault="00054CFB" w:rsidP="00054CFB">
      <w:pPr>
        <w:pStyle w:val="ConsPlusNormal"/>
        <w:ind w:firstLine="709"/>
        <w:jc w:val="both"/>
      </w:pPr>
      <w:r w:rsidRPr="008C6A7D">
        <w:t>Субсидия предоставляется Министерством в пределах лимитов бюджетных обязательств, доведенных до Министерства в установленном порядке как получателя средств краевого бюджета, на соответствующий финансовый год и плановый период.</w:t>
      </w:r>
    </w:p>
    <w:p w:rsidR="00054CFB" w:rsidRPr="008C6A7D" w:rsidRDefault="00054CFB" w:rsidP="00054CFB">
      <w:pPr>
        <w:pStyle w:val="ConsPlusNormal"/>
        <w:ind w:firstLine="709"/>
        <w:jc w:val="both"/>
      </w:pPr>
      <w:r w:rsidRPr="008C6A7D">
        <w:t xml:space="preserve">1.4. К категории получателей субсидий относятся перевозчики, заключившие государственный </w:t>
      </w:r>
      <w:r>
        <w:t xml:space="preserve">контракт </w:t>
      </w:r>
      <w:r w:rsidRPr="008C6A7D">
        <w:t>на выполнение работ, связанных с осуществлением регулярных перевозок по маршрутам пригородного сообщения по регулируемым тарифам на территории Камчатского края (далее соответственно - получатели субсидий, контракт на осуществление регулярных перевозок).</w:t>
      </w:r>
    </w:p>
    <w:p w:rsidR="00054CFB" w:rsidRPr="00665750" w:rsidRDefault="00054CFB" w:rsidP="00054CFB">
      <w:pPr>
        <w:pStyle w:val="ConsPlusNormal"/>
        <w:ind w:firstLine="709"/>
        <w:jc w:val="both"/>
        <w:rPr>
          <w:szCs w:val="28"/>
        </w:rPr>
      </w:pPr>
      <w:r w:rsidRPr="00665750">
        <w:t xml:space="preserve">1.5. </w:t>
      </w:r>
      <w:r w:rsidRPr="00054CFB">
        <w:rPr>
          <w:szCs w:val="28"/>
        </w:rPr>
        <w:t>Направлением недополученных доходов, на возмещение которых предоставляется субсидия, является возмещение доходов недополученных в связи с обеспечением проезда отдельных категорий граждан, проживающих в Камчатском крае, на автомобильном транспорте общего пользования пригородного сообщения (кроме такси и автомобильного транспорта общего пользования, осуществляющего перевозки с посадкой и высадкой пассажиров в любом не запрещенном правилами дорожного движения месте по маршруту регулярных перевозок) по социальным проездным билетам.</w:t>
      </w:r>
    </w:p>
    <w:p w:rsidR="00054CFB" w:rsidRDefault="00054CFB" w:rsidP="00054CFB">
      <w:pPr>
        <w:pStyle w:val="ConsPlusNormal"/>
        <w:ind w:firstLine="709"/>
        <w:jc w:val="both"/>
        <w:rPr>
          <w:szCs w:val="28"/>
        </w:rPr>
      </w:pPr>
      <w:r w:rsidRPr="008C6A7D">
        <w:rPr>
          <w:szCs w:val="28"/>
        </w:rPr>
        <w:t>1.6. 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«Бюджет».</w:t>
      </w:r>
    </w:p>
    <w:p w:rsidR="00054CFB" w:rsidRPr="008C6A7D" w:rsidRDefault="00054CFB" w:rsidP="00054CFB">
      <w:pPr>
        <w:pStyle w:val="ConsPlusNormal"/>
        <w:ind w:firstLine="709"/>
        <w:jc w:val="both"/>
        <w:rPr>
          <w:szCs w:val="28"/>
        </w:rPr>
      </w:pPr>
    </w:p>
    <w:p w:rsidR="00054CFB" w:rsidRPr="008C6A7D" w:rsidRDefault="00054CFB" w:rsidP="00054CFB">
      <w:pPr>
        <w:pStyle w:val="ConsPlusNormal"/>
        <w:ind w:firstLine="709"/>
        <w:jc w:val="center"/>
      </w:pPr>
      <w:r w:rsidRPr="008C6A7D">
        <w:t xml:space="preserve">2. Условия и порядок предоставления субсидии </w:t>
      </w:r>
    </w:p>
    <w:p w:rsidR="00054CFB" w:rsidRPr="008C6A7D" w:rsidRDefault="00054CFB" w:rsidP="00054CFB">
      <w:pPr>
        <w:pStyle w:val="ConsPlusNormal"/>
        <w:ind w:firstLine="709"/>
        <w:jc w:val="both"/>
      </w:pPr>
    </w:p>
    <w:p w:rsidR="00054CFB" w:rsidRPr="008C6A7D" w:rsidRDefault="00054CFB" w:rsidP="00054CFB">
      <w:pPr>
        <w:pStyle w:val="ConsPlusNormal"/>
        <w:ind w:firstLine="709"/>
        <w:jc w:val="both"/>
      </w:pPr>
      <w:r w:rsidRPr="008C6A7D">
        <w:t xml:space="preserve">2.1. Условием предоставления субсидий является осуществление получателем субсидий перевозок отдельных категорий граждан по социальным проездным билетам на автомобильном транспорте общего пользования на </w:t>
      </w:r>
      <w:r w:rsidRPr="008C6A7D">
        <w:lastRenderedPageBreak/>
        <w:t xml:space="preserve">маршрутах пригородного сообщения в Камчатском крае, перечень которых утвержден постановлением Правительства Камчатского края </w:t>
      </w:r>
      <w:r w:rsidRPr="008C6A7D">
        <w:br/>
      </w:r>
      <w:r>
        <w:t>от 23.03.2010 № 127-П.</w:t>
      </w:r>
    </w:p>
    <w:p w:rsidR="00054CFB" w:rsidRPr="00665750" w:rsidRDefault="00054CFB" w:rsidP="00054CFB">
      <w:pPr>
        <w:pStyle w:val="ConsPlusNormal"/>
        <w:ind w:firstLine="709"/>
        <w:jc w:val="both"/>
      </w:pPr>
      <w:r w:rsidRPr="008C6A7D">
        <w:t xml:space="preserve">2.2. Получатель субсидии должен соответствовать на первое число месяца, в </w:t>
      </w:r>
      <w:r w:rsidRPr="00665750">
        <w:t xml:space="preserve">котором планируется заключение соглашения о предоставлении субсидий </w:t>
      </w:r>
      <w:r w:rsidRPr="00665750">
        <w:rPr>
          <w:szCs w:val="28"/>
        </w:rPr>
        <w:t xml:space="preserve">и на первое число месяца, в котором подается заявка на предоставление субсидии, </w:t>
      </w:r>
      <w:r w:rsidRPr="00665750">
        <w:t>следующим требованиям:</w:t>
      </w:r>
    </w:p>
    <w:p w:rsidR="00054CFB" w:rsidRPr="008C6A7D" w:rsidRDefault="00054CFB" w:rsidP="00054CFB">
      <w:pPr>
        <w:pStyle w:val="ConsPlusNormal"/>
        <w:ind w:firstLine="709"/>
        <w:jc w:val="both"/>
      </w:pPr>
      <w:r>
        <w:t>1</w:t>
      </w:r>
      <w:r w:rsidRPr="008C6A7D">
        <w:t>) получатель субсидий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50%;</w:t>
      </w:r>
    </w:p>
    <w:p w:rsidR="00054CFB" w:rsidRPr="008C6A7D" w:rsidRDefault="00054CFB" w:rsidP="00054CFB">
      <w:pPr>
        <w:pStyle w:val="ConsPlusNormal"/>
        <w:ind w:firstLine="709"/>
        <w:jc w:val="both"/>
      </w:pPr>
      <w:r>
        <w:t>2</w:t>
      </w:r>
      <w:r w:rsidRPr="008C6A7D">
        <w:t>) получатель субсидий не получает средства из краевого бюджета на основании иных нормативных правовых актов Камчатского края на цели, у</w:t>
      </w:r>
      <w:r>
        <w:t>казанные в настоящем Порядке.</w:t>
      </w:r>
    </w:p>
    <w:p w:rsidR="00054CFB" w:rsidRPr="00665750" w:rsidRDefault="00054CFB" w:rsidP="00054CFB">
      <w:pPr>
        <w:pStyle w:val="ConsPlusNormal"/>
        <w:ind w:firstLine="709"/>
        <w:jc w:val="both"/>
        <w:rPr>
          <w:szCs w:val="28"/>
        </w:rPr>
      </w:pPr>
      <w:r w:rsidRPr="008C6A7D">
        <w:t xml:space="preserve">2.3. </w:t>
      </w:r>
      <w:r w:rsidRPr="008C6A7D">
        <w:rPr>
          <w:szCs w:val="28"/>
        </w:rPr>
        <w:t xml:space="preserve">Субсидии предоставляются на основании соглашения о предоставлении </w:t>
      </w:r>
      <w:r w:rsidRPr="00665750">
        <w:rPr>
          <w:szCs w:val="28"/>
        </w:rPr>
        <w:t>субсидий</w:t>
      </w:r>
      <w:r>
        <w:rPr>
          <w:szCs w:val="28"/>
        </w:rPr>
        <w:t>, заключаемого на один финансовый год</w:t>
      </w:r>
      <w:r w:rsidRPr="00665750">
        <w:t>.</w:t>
      </w:r>
    </w:p>
    <w:p w:rsidR="00054CFB" w:rsidRPr="008C6A7D" w:rsidRDefault="00054CFB" w:rsidP="00054CFB">
      <w:pPr>
        <w:pStyle w:val="ConsPlusNormal"/>
        <w:jc w:val="both"/>
        <w:rPr>
          <w:szCs w:val="28"/>
        </w:rPr>
      </w:pPr>
      <w:r w:rsidRPr="008C6A7D">
        <w:rPr>
          <w:szCs w:val="28"/>
        </w:rPr>
        <w:t>Соглашение о предоставлении субсидий, дополнительное соглашение к соглашению о предоставлении субсидий, в том числе дополнительное соглашение о расторжении соглашения о предоставлении субсидий (при необходимости) заключаются в соответствии с типовой формой, утвержденной Министерством финансов Камчатского края.</w:t>
      </w:r>
    </w:p>
    <w:p w:rsidR="00054CFB" w:rsidRPr="008C6A7D" w:rsidRDefault="00054CFB" w:rsidP="00054CFB">
      <w:pPr>
        <w:pStyle w:val="ConsPlusNormal"/>
        <w:ind w:firstLine="709"/>
        <w:jc w:val="both"/>
        <w:rPr>
          <w:szCs w:val="28"/>
        </w:rPr>
      </w:pPr>
      <w:r w:rsidRPr="008C6A7D">
        <w:rPr>
          <w:szCs w:val="28"/>
        </w:rPr>
        <w:t>2.4. Обязательными условиями предоставления субсидий, включаемыми в соглашения о предоставлении субсидий, являются:</w:t>
      </w:r>
    </w:p>
    <w:p w:rsidR="00054CFB" w:rsidRPr="008C6A7D" w:rsidRDefault="00054CFB" w:rsidP="00054CFB">
      <w:pPr>
        <w:pStyle w:val="ConsPlusNormal"/>
        <w:jc w:val="both"/>
        <w:rPr>
          <w:szCs w:val="28"/>
        </w:rPr>
      </w:pPr>
      <w:r w:rsidRPr="008C6A7D">
        <w:rPr>
          <w:szCs w:val="28"/>
        </w:rPr>
        <w:t xml:space="preserve">1) согласование новых условий соглашений или заключение дополнительных соглашений о расторжении соглашений при </w:t>
      </w:r>
      <w:proofErr w:type="spellStart"/>
      <w:r w:rsidRPr="008C6A7D">
        <w:rPr>
          <w:szCs w:val="28"/>
        </w:rPr>
        <w:t>недостижении</w:t>
      </w:r>
      <w:proofErr w:type="spellEnd"/>
      <w:r w:rsidRPr="008C6A7D">
        <w:rPr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приводящих к невозможности предоставления субсидий в размере, определенном в соглашениях;</w:t>
      </w:r>
    </w:p>
    <w:p w:rsidR="00054CFB" w:rsidRPr="008C6A7D" w:rsidRDefault="00054CFB" w:rsidP="00054CFB">
      <w:pPr>
        <w:pStyle w:val="ConsPlusNormal"/>
        <w:jc w:val="both"/>
        <w:rPr>
          <w:szCs w:val="28"/>
        </w:rPr>
      </w:pPr>
      <w:r w:rsidRPr="008C6A7D">
        <w:rPr>
          <w:szCs w:val="28"/>
        </w:rPr>
        <w:t>2) согласие получателя субсидий на осуществление соответственно Министерством и органами государственного финансового контроля проверок соблюдения получателем субсидий условий, целей и порядка предоставления субсидий.</w:t>
      </w:r>
    </w:p>
    <w:p w:rsidR="00054CFB" w:rsidRPr="008C6A7D" w:rsidRDefault="00054CFB" w:rsidP="00054CFB">
      <w:pPr>
        <w:pStyle w:val="ConsPlusNormal"/>
        <w:ind w:firstLine="709"/>
        <w:jc w:val="both"/>
      </w:pPr>
      <w:r w:rsidRPr="008C6A7D">
        <w:rPr>
          <w:szCs w:val="28"/>
        </w:rPr>
        <w:t xml:space="preserve">2.5. </w:t>
      </w:r>
      <w:r w:rsidRPr="008C6A7D">
        <w:t>Для заключения соглашения о предоставлении субсидий получатель субсидий представляет в Министерство следующие документы:</w:t>
      </w:r>
    </w:p>
    <w:p w:rsidR="00054CFB" w:rsidRPr="008C6A7D" w:rsidRDefault="00054CFB" w:rsidP="00054CFB">
      <w:pPr>
        <w:pStyle w:val="ConsPlusNormal"/>
        <w:ind w:firstLine="709"/>
        <w:jc w:val="both"/>
      </w:pPr>
      <w:r w:rsidRPr="008C6A7D">
        <w:t>1) заявку на заключение соглашения о предоставлении субсидий по форме, установленной Министерством;</w:t>
      </w:r>
    </w:p>
    <w:p w:rsidR="00054CFB" w:rsidRPr="00665750" w:rsidRDefault="00054CFB" w:rsidP="00054CFB">
      <w:pPr>
        <w:pStyle w:val="ConsPlusNormal"/>
        <w:ind w:firstLine="709"/>
        <w:jc w:val="both"/>
      </w:pPr>
      <w:r w:rsidRPr="00665750">
        <w:t>2) копии контрактов на осуществление регулярных перевозок</w:t>
      </w:r>
      <w:r>
        <w:t xml:space="preserve"> </w:t>
      </w:r>
      <w:r w:rsidRPr="007A14E2">
        <w:t xml:space="preserve">за период, </w:t>
      </w:r>
      <w:r w:rsidRPr="00D37364">
        <w:t>действующих в году, в котором получатель субсидии претендует на получение субсидии</w:t>
      </w:r>
      <w:r w:rsidRPr="007A14E2">
        <w:t>;</w:t>
      </w:r>
    </w:p>
    <w:p w:rsidR="00054CFB" w:rsidRPr="008C6A7D" w:rsidRDefault="00054CFB" w:rsidP="00054CFB">
      <w:pPr>
        <w:pStyle w:val="ConsPlusNormal"/>
        <w:ind w:firstLine="709"/>
        <w:jc w:val="both"/>
      </w:pPr>
      <w:r w:rsidRPr="008C6A7D">
        <w:t xml:space="preserve">3) справку в простой письменной форме, подписанную руководителем </w:t>
      </w:r>
      <w:r w:rsidRPr="008C6A7D">
        <w:lastRenderedPageBreak/>
        <w:t>получателя субсидий (для юридического лица)</w:t>
      </w:r>
      <w:r>
        <w:t xml:space="preserve"> </w:t>
      </w:r>
      <w:r w:rsidRPr="00D37364">
        <w:t>или иным уполномоченным лицом</w:t>
      </w:r>
      <w:r w:rsidRPr="008C6A7D">
        <w:t>, получателем субсидий (для индивидуального предпринимателя), подтверждающую соответствие получателя субсидий требованиям, установленны</w:t>
      </w:r>
      <w:r>
        <w:t>м частью 2.2 настоящего Порядка.</w:t>
      </w:r>
    </w:p>
    <w:p w:rsidR="00054CFB" w:rsidRPr="008C6A7D" w:rsidRDefault="00054CFB" w:rsidP="00054CFB">
      <w:pPr>
        <w:pStyle w:val="ConsPlusNormal"/>
        <w:ind w:firstLine="709"/>
        <w:jc w:val="both"/>
      </w:pPr>
      <w:r w:rsidRPr="008C6A7D">
        <w:t>2.6. Министерство в течение 5 рабочих дней со дня поступления документов, указанных в части 2.5 настоящего Порядка:</w:t>
      </w:r>
    </w:p>
    <w:p w:rsidR="00054CFB" w:rsidRPr="008C6A7D" w:rsidRDefault="00054CFB" w:rsidP="00054CFB">
      <w:pPr>
        <w:pStyle w:val="ConsPlusNormal"/>
        <w:ind w:firstLine="709"/>
        <w:jc w:val="both"/>
      </w:pPr>
      <w:r w:rsidRPr="008C6A7D">
        <w:t>1) в порядке межведомственного взаимодействия получает в отношении получателя субсидий сведения из Единого государственного реестра юридических лиц или Единого государственного реестра индивидуальных предпринимателей, и копию постановления Региональной службы по тарифам и ценам Камчатского края об утверждении экономически обоснованного тарифа на перевозку пассажиров автомобильным транспортом общего пользования в пригородном сообщении на территории Камчатского края на соответствующий финансовый год (далее – копия постановления Службы).</w:t>
      </w:r>
    </w:p>
    <w:p w:rsidR="00054CFB" w:rsidRDefault="00054CFB" w:rsidP="00054CFB">
      <w:pPr>
        <w:pStyle w:val="ConsPlusNormal"/>
        <w:jc w:val="both"/>
        <w:rPr>
          <w:szCs w:val="28"/>
        </w:rPr>
      </w:pPr>
      <w:r w:rsidRPr="008C6A7D">
        <w:rPr>
          <w:szCs w:val="28"/>
        </w:rPr>
        <w:t>Получатель субсидий вправе самостоятельно представить в Министерство выписку из Единого государственного реестра юридических лиц или Единого государственного реестра индивидуальных предпринимателе</w:t>
      </w:r>
      <w:r>
        <w:rPr>
          <w:szCs w:val="28"/>
        </w:rPr>
        <w:t>й и копию постановления Службы;</w:t>
      </w:r>
    </w:p>
    <w:p w:rsidR="00054CFB" w:rsidRPr="00054CFB" w:rsidRDefault="00054CFB" w:rsidP="00054CFB">
      <w:pPr>
        <w:pStyle w:val="ConsPlusNormal"/>
        <w:ind w:firstLine="709"/>
        <w:jc w:val="both"/>
        <w:rPr>
          <w:szCs w:val="28"/>
        </w:rPr>
      </w:pPr>
      <w:r w:rsidRPr="00054CFB">
        <w:rPr>
          <w:szCs w:val="28"/>
        </w:rPr>
        <w:t>2)</w:t>
      </w:r>
      <w:r w:rsidRPr="00054CFB">
        <w:rPr>
          <w:szCs w:val="24"/>
        </w:rPr>
        <w:t xml:space="preserve"> рассматривает документы и </w:t>
      </w:r>
      <w:r w:rsidRPr="00054CFB">
        <w:rPr>
          <w:szCs w:val="28"/>
        </w:rPr>
        <w:t>проводит проверку получателя субсидии на соответствие установленным требованиям.</w:t>
      </w:r>
    </w:p>
    <w:p w:rsidR="00054CFB" w:rsidRPr="00D37364" w:rsidRDefault="00054CFB" w:rsidP="00054CFB">
      <w:pPr>
        <w:pStyle w:val="ConsPlusNormal"/>
        <w:ind w:firstLine="709"/>
        <w:jc w:val="both"/>
      </w:pPr>
      <w:r>
        <w:rPr>
          <w:szCs w:val="28"/>
        </w:rPr>
        <w:t xml:space="preserve">2.7. </w:t>
      </w:r>
      <w:r w:rsidRPr="00D37364">
        <w:rPr>
          <w:szCs w:val="28"/>
        </w:rPr>
        <w:t>По результатам проведения проверки, предусмотренной п</w:t>
      </w:r>
      <w:r>
        <w:rPr>
          <w:szCs w:val="28"/>
        </w:rPr>
        <w:t>унктом</w:t>
      </w:r>
      <w:r w:rsidRPr="00D37364">
        <w:rPr>
          <w:szCs w:val="28"/>
        </w:rPr>
        <w:t xml:space="preserve"> 2 ч</w:t>
      </w:r>
      <w:r>
        <w:rPr>
          <w:szCs w:val="28"/>
        </w:rPr>
        <w:t>асти</w:t>
      </w:r>
      <w:r w:rsidRPr="00D37364">
        <w:rPr>
          <w:szCs w:val="28"/>
        </w:rPr>
        <w:t xml:space="preserve"> 2.6 настоящего Порядка, Министерство </w:t>
      </w:r>
      <w:r>
        <w:rPr>
          <w:szCs w:val="28"/>
        </w:rPr>
        <w:t xml:space="preserve">в течение 10 рабочих дней со дня поступления документов, указанных в частях 2.5, 2.6 настоящего Порядка, заключает с получателем субсидий соглашение о предоставлении субсидий или </w:t>
      </w:r>
      <w:r w:rsidRPr="00D37364">
        <w:rPr>
          <w:szCs w:val="28"/>
        </w:rPr>
        <w:t>уведомляет об отказе в его заключении</w:t>
      </w:r>
      <w:r>
        <w:rPr>
          <w:szCs w:val="28"/>
        </w:rPr>
        <w:t>.</w:t>
      </w:r>
    </w:p>
    <w:p w:rsidR="00054CFB" w:rsidRPr="008C6A7D" w:rsidRDefault="00054CFB" w:rsidP="00054CFB">
      <w:pPr>
        <w:pStyle w:val="ConsPlusNormal"/>
        <w:ind w:firstLine="709"/>
        <w:jc w:val="both"/>
      </w:pPr>
      <w:r w:rsidRPr="008C6A7D">
        <w:t>2.</w:t>
      </w:r>
      <w:r>
        <w:t>8</w:t>
      </w:r>
      <w:r w:rsidRPr="008C6A7D">
        <w:t>. Основаниями для отказа в заключении соглашения о предоставлении субсидий являются:</w:t>
      </w:r>
    </w:p>
    <w:p w:rsidR="00054CFB" w:rsidRPr="008C6A7D" w:rsidRDefault="00054CFB" w:rsidP="00054CFB">
      <w:pPr>
        <w:pStyle w:val="ConsPlusNormal"/>
        <w:ind w:firstLine="709"/>
        <w:jc w:val="both"/>
      </w:pPr>
      <w:r w:rsidRPr="008C6A7D">
        <w:t>1) несоответствие получателя субсидий категории получателей субсидий, установленной частью 1.4 настоящего Порядка, и (или) требованиям установленным частью 2.2 настоящего Порядка и (или) условиям предоставления субсидий, установленн</w:t>
      </w:r>
      <w:r>
        <w:t>ым</w:t>
      </w:r>
      <w:r w:rsidRPr="008C6A7D">
        <w:t xml:space="preserve"> частью 2.1 настоящего Порядка;</w:t>
      </w:r>
    </w:p>
    <w:p w:rsidR="00054CFB" w:rsidRPr="008C6A7D" w:rsidRDefault="00054CFB" w:rsidP="00054CFB">
      <w:pPr>
        <w:pStyle w:val="ConsPlusNormal"/>
        <w:ind w:firstLine="709"/>
        <w:jc w:val="both"/>
      </w:pPr>
      <w:r w:rsidRPr="008C6A7D">
        <w:t>2) несоответствие представленных получателем субсидий документов требованиям, установленным частью 2.5 настоящего Порядка;</w:t>
      </w:r>
    </w:p>
    <w:p w:rsidR="00054CFB" w:rsidRPr="008C6A7D" w:rsidRDefault="00054CFB" w:rsidP="00054CFB">
      <w:pPr>
        <w:pStyle w:val="ConsPlusNormal"/>
        <w:ind w:firstLine="709"/>
        <w:jc w:val="both"/>
      </w:pPr>
      <w:r w:rsidRPr="008C6A7D">
        <w:t>3) непредставление или представление не в полном объеме получателем субсидий документов, указанных в части 2.5 настоящего Порядка;</w:t>
      </w:r>
    </w:p>
    <w:p w:rsidR="00054CFB" w:rsidRPr="008C6A7D" w:rsidRDefault="00054CFB" w:rsidP="00054CFB">
      <w:pPr>
        <w:pStyle w:val="ConsPlusNormal"/>
        <w:ind w:firstLine="709"/>
        <w:jc w:val="both"/>
      </w:pPr>
      <w:r w:rsidRPr="008C6A7D">
        <w:t>4) установление факта недостоверности представленной получателем субсидии информации.</w:t>
      </w:r>
    </w:p>
    <w:p w:rsidR="00054CFB" w:rsidRPr="00665750" w:rsidRDefault="00054CFB" w:rsidP="00054CFB">
      <w:pPr>
        <w:pStyle w:val="ConsPlusNormal"/>
        <w:ind w:firstLine="709"/>
        <w:jc w:val="both"/>
      </w:pPr>
      <w:r w:rsidRPr="00665750">
        <w:t xml:space="preserve">2.9. В </w:t>
      </w:r>
      <w:r>
        <w:t xml:space="preserve">уведомлении </w:t>
      </w:r>
      <w:r w:rsidRPr="00665750">
        <w:t xml:space="preserve">об отказе в заключении соглашения о предоставлении субсидий </w:t>
      </w:r>
      <w:r>
        <w:t>указываются основания отказа в заключении соглашения</w:t>
      </w:r>
      <w:r w:rsidRPr="00665750">
        <w:t>.</w:t>
      </w:r>
    </w:p>
    <w:p w:rsidR="00054CFB" w:rsidRPr="00665750" w:rsidRDefault="00054CFB" w:rsidP="00054CFB">
      <w:pPr>
        <w:pStyle w:val="ConsPlusNormal"/>
        <w:ind w:firstLine="709"/>
        <w:jc w:val="both"/>
      </w:pPr>
      <w:r w:rsidRPr="00665750">
        <w:t>2.10. Для получения субсидий на возмещение недополученных доходов в связи с обеспечением проезда отдельных категорий граждан получатель субсидий ежемесячно, не позднее 15 числа месяца, следующего за отчетным, представляет в Министерство следующие документы:</w:t>
      </w:r>
    </w:p>
    <w:p w:rsidR="00054CFB" w:rsidRPr="008C6A7D" w:rsidRDefault="00054CFB" w:rsidP="00054CFB">
      <w:pPr>
        <w:pStyle w:val="ConsPlusNormal"/>
        <w:ind w:firstLine="709"/>
        <w:jc w:val="both"/>
      </w:pPr>
      <w:r w:rsidRPr="008C6A7D">
        <w:t xml:space="preserve">1) заявку на предоставление субсидии на возмещение недополученных доходов в связи с обеспечением проезда отдельных категорий граждан по форме, </w:t>
      </w:r>
      <w:r w:rsidRPr="008C6A7D">
        <w:lastRenderedPageBreak/>
        <w:t>установленной Министерством;</w:t>
      </w:r>
    </w:p>
    <w:p w:rsidR="00054CFB" w:rsidRPr="00C90CAE" w:rsidRDefault="00054CFB" w:rsidP="00054CFB">
      <w:pPr>
        <w:pStyle w:val="ConsPlusNormal"/>
        <w:ind w:firstLine="709"/>
        <w:jc w:val="both"/>
      </w:pPr>
      <w:r w:rsidRPr="008C6A7D">
        <w:t xml:space="preserve">2) </w:t>
      </w:r>
      <w:r w:rsidRPr="00D20E18">
        <w:t>отчет получателя субсидий о перевозках отдельных категорий граждан транспортными средствами получателя субсидий по пригородным маршрутам регулярных перевозок за отчетный период, на основании данных оператора системы электронного проездного билета, по форме, установленной Министерством.</w:t>
      </w:r>
    </w:p>
    <w:p w:rsidR="00054CFB" w:rsidRPr="00957704" w:rsidRDefault="00054CFB" w:rsidP="00054CFB">
      <w:pPr>
        <w:pStyle w:val="ConsPlusNormal"/>
        <w:ind w:firstLine="709"/>
        <w:jc w:val="both"/>
      </w:pPr>
      <w:r w:rsidRPr="00957704">
        <w:t xml:space="preserve">2.11. Министерство в течение 10 рабочих дней со дня поступления документов, указанных в части 2.10 настоящего Порядка, рассматривает документы, </w:t>
      </w:r>
      <w:r w:rsidRPr="00957704">
        <w:rPr>
          <w:szCs w:val="28"/>
        </w:rPr>
        <w:t xml:space="preserve">проводит проверку отчета получателя субсидии на соответствие </w:t>
      </w:r>
      <w:r w:rsidRPr="00957704">
        <w:t>данным системы электронного проездного билета, а также проверку получателя субсидии</w:t>
      </w:r>
      <w:r w:rsidRPr="00957704">
        <w:rPr>
          <w:szCs w:val="28"/>
        </w:rPr>
        <w:t xml:space="preserve"> установленным требованиям настоящего Порядка,</w:t>
      </w:r>
      <w:r w:rsidRPr="00957704">
        <w:rPr>
          <w:szCs w:val="24"/>
        </w:rPr>
        <w:t xml:space="preserve"> </w:t>
      </w:r>
      <w:r w:rsidRPr="00957704">
        <w:rPr>
          <w:szCs w:val="28"/>
        </w:rPr>
        <w:t>и</w:t>
      </w:r>
      <w:r w:rsidRPr="00957704">
        <w:t xml:space="preserve"> принимает решение в форме приказа о предоставлении субсидии на возмещение недополученных доходов в связи с обеспечением проезда отдельных категорий граждан либо в форме уведомления об отказе в ее предоставлении с указанием оснований в ее предоставлении.</w:t>
      </w:r>
    </w:p>
    <w:p w:rsidR="00054CFB" w:rsidRPr="008C6A7D" w:rsidRDefault="00054CFB" w:rsidP="00054CFB">
      <w:pPr>
        <w:pStyle w:val="ConsPlusNormal"/>
        <w:ind w:firstLine="709"/>
        <w:jc w:val="both"/>
      </w:pPr>
      <w:r w:rsidRPr="008C6A7D">
        <w:t>2.12. Основаниями для отказа в предоставлении субсидии на возмещение недополученных доходов в связи с обеспечением проезда отдельных категорий граждан являются:</w:t>
      </w:r>
    </w:p>
    <w:p w:rsidR="00054CFB" w:rsidRPr="008C6A7D" w:rsidRDefault="00054CFB" w:rsidP="00054CFB">
      <w:pPr>
        <w:pStyle w:val="ConsPlusNormal"/>
        <w:ind w:firstLine="709"/>
        <w:jc w:val="both"/>
      </w:pPr>
      <w:r w:rsidRPr="008C6A7D">
        <w:t>1) несоответствие представленных получателем субсидий документов требованиям, установленным частью 2.10</w:t>
      </w:r>
      <w:r>
        <w:t xml:space="preserve"> </w:t>
      </w:r>
      <w:r w:rsidRPr="008C6A7D">
        <w:t>настоящего Порядка;</w:t>
      </w:r>
    </w:p>
    <w:p w:rsidR="00054CFB" w:rsidRPr="008C6A7D" w:rsidRDefault="00054CFB" w:rsidP="00054CFB">
      <w:pPr>
        <w:pStyle w:val="ConsPlusNormal"/>
        <w:ind w:firstLine="709"/>
        <w:jc w:val="both"/>
      </w:pPr>
      <w:r w:rsidRPr="008C6A7D">
        <w:t>2) непредставление или представление не в полном объеме получателем субсидий документов, указанных в части 2.10</w:t>
      </w:r>
      <w:r>
        <w:t xml:space="preserve"> </w:t>
      </w:r>
      <w:r w:rsidRPr="008C6A7D">
        <w:t>настоящего Порядка;</w:t>
      </w:r>
    </w:p>
    <w:p w:rsidR="00054CFB" w:rsidRDefault="00054CFB" w:rsidP="00054CFB">
      <w:pPr>
        <w:pStyle w:val="ConsPlusNormal"/>
        <w:ind w:firstLine="709"/>
        <w:jc w:val="both"/>
      </w:pPr>
      <w:r w:rsidRPr="008C6A7D">
        <w:t xml:space="preserve">3) установление факта недостоверности представленной </w:t>
      </w:r>
      <w:r>
        <w:t>получателем субсидии информации;</w:t>
      </w:r>
    </w:p>
    <w:p w:rsidR="00054CFB" w:rsidRPr="00665750" w:rsidRDefault="00054CFB" w:rsidP="00054CFB">
      <w:pPr>
        <w:pStyle w:val="ConsPlusNormal"/>
        <w:ind w:firstLine="709"/>
        <w:jc w:val="both"/>
      </w:pPr>
      <w:r w:rsidRPr="00665750">
        <w:t>4) несоответствие получателя субсидий категории получателей субсидий, установленной частью 1.4 настоящего Порядка, и (или) требованиям установленным частью 2.2 настоящего Порядка и (или) условиям предоставления субсидий, установленному частью 2.1 настоящего Порядка</w:t>
      </w:r>
      <w:r>
        <w:t>.</w:t>
      </w:r>
    </w:p>
    <w:p w:rsidR="00054CFB" w:rsidRPr="008C6A7D" w:rsidRDefault="00054CFB" w:rsidP="00054CFB">
      <w:pPr>
        <w:pStyle w:val="ConsPlusNormal"/>
        <w:ind w:firstLine="709"/>
        <w:jc w:val="both"/>
      </w:pPr>
      <w:r w:rsidRPr="008C6A7D">
        <w:t>2.1</w:t>
      </w:r>
      <w:r>
        <w:t>3</w:t>
      </w:r>
      <w:r w:rsidRPr="008C6A7D">
        <w:t xml:space="preserve">. Размер субсидии </w:t>
      </w:r>
      <w:r>
        <w:t xml:space="preserve">получателю субсидии </w:t>
      </w:r>
      <w:r w:rsidRPr="008C6A7D">
        <w:t>на возмещение недополученных доходов в связи с обеспечением проезда отдельных категорий граждан определяется по формуле:</w:t>
      </w:r>
    </w:p>
    <w:p w:rsidR="00054CFB" w:rsidRPr="008C6A7D" w:rsidRDefault="00054CFB" w:rsidP="00054CFB">
      <w:pPr>
        <w:tabs>
          <w:tab w:val="left" w:pos="1155"/>
        </w:tabs>
        <w:autoSpaceDE w:val="0"/>
        <w:autoSpaceDN w:val="0"/>
        <w:adjustRightInd w:val="0"/>
        <w:ind w:firstLine="567"/>
        <w:jc w:val="center"/>
        <w:rPr>
          <w:szCs w:val="28"/>
        </w:rPr>
      </w:pPr>
      <w:r w:rsidRPr="00BA52BA">
        <w:rPr>
          <w:szCs w:val="28"/>
          <w:lang w:val="en-US"/>
        </w:rPr>
        <w:t>S</w:t>
      </w:r>
      <w:r>
        <w:rPr>
          <w:szCs w:val="28"/>
          <w:vertAlign w:val="subscript"/>
          <w:lang w:val="en-US"/>
        </w:rPr>
        <w:t>N</w:t>
      </w:r>
      <w:r w:rsidRPr="00BA52BA">
        <w:rPr>
          <w:szCs w:val="28"/>
          <w:vertAlign w:val="subscript"/>
        </w:rPr>
        <w:t xml:space="preserve"> </w:t>
      </w:r>
      <w:proofErr w:type="spellStart"/>
      <w:proofErr w:type="gramStart"/>
      <w:r w:rsidRPr="00BA52BA">
        <w:rPr>
          <w:szCs w:val="28"/>
          <w:vertAlign w:val="subscript"/>
        </w:rPr>
        <w:t>соц</w:t>
      </w:r>
      <w:proofErr w:type="spellEnd"/>
      <w:r w:rsidRPr="00BA52BA">
        <w:rPr>
          <w:szCs w:val="28"/>
          <w:vertAlign w:val="subscript"/>
        </w:rPr>
        <w:t xml:space="preserve">  =</w:t>
      </w:r>
      <w:proofErr w:type="gramEnd"/>
      <w:r w:rsidRPr="00BA52BA">
        <w:rPr>
          <w:szCs w:val="28"/>
          <w:vertAlign w:val="subscript"/>
        </w:rPr>
        <w:t xml:space="preserve"> </w:t>
      </w:r>
      <w:r w:rsidRPr="00D91D66">
        <w:rPr>
          <w:sz w:val="48"/>
          <w:szCs w:val="48"/>
          <w:vertAlign w:val="subscript"/>
        </w:rPr>
        <w:t xml:space="preserve">( </w:t>
      </w:r>
      <w:r w:rsidRPr="00BA52BA">
        <w:rPr>
          <w:rFonts w:ascii="Symbol" w:hAnsi="Symbol" w:cs="Symbol"/>
          <w:color w:val="000000"/>
          <w:sz w:val="40"/>
          <w:szCs w:val="40"/>
          <w:lang w:val="en-US"/>
        </w:rPr>
        <w:t></w:t>
      </w:r>
      <w:r w:rsidRPr="00BA52BA">
        <w:rPr>
          <w:szCs w:val="28"/>
        </w:rPr>
        <w:t>Т</w:t>
      </w:r>
      <w:proofErr w:type="spellStart"/>
      <w:r w:rsidRPr="00BA52BA">
        <w:rPr>
          <w:szCs w:val="28"/>
          <w:vertAlign w:val="subscript"/>
          <w:lang w:val="en-US"/>
        </w:rPr>
        <w:t>ji</w:t>
      </w:r>
      <w:proofErr w:type="spellEnd"/>
      <w:r w:rsidRPr="00BA52BA">
        <w:rPr>
          <w:szCs w:val="28"/>
          <w:vertAlign w:val="subscript"/>
        </w:rPr>
        <w:t xml:space="preserve"> </w:t>
      </w:r>
      <w:proofErr w:type="spellStart"/>
      <w:r w:rsidRPr="00BA52BA">
        <w:rPr>
          <w:szCs w:val="28"/>
          <w:vertAlign w:val="subscript"/>
        </w:rPr>
        <w:t>сн</w:t>
      </w:r>
      <w:proofErr w:type="spellEnd"/>
      <w:r w:rsidRPr="00BA52BA">
        <w:rPr>
          <w:szCs w:val="28"/>
        </w:rPr>
        <w:t xml:space="preserve"> * </w:t>
      </w:r>
      <w:r w:rsidRPr="00BA52BA">
        <w:rPr>
          <w:noProof/>
          <w:position w:val="-5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5681A5" wp14:editId="26B85462">
                <wp:simplePos x="0" y="0"/>
                <wp:positionH relativeFrom="column">
                  <wp:posOffset>-1080135</wp:posOffset>
                </wp:positionH>
                <wp:positionV relativeFrom="paragraph">
                  <wp:posOffset>-540385</wp:posOffset>
                </wp:positionV>
                <wp:extent cx="1810385" cy="820420"/>
                <wp:effectExtent l="0" t="8791575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0385" cy="820420"/>
                          <a:chOff x="0" y="0"/>
                          <a:chExt cx="2851" cy="1292"/>
                        </a:xfrm>
                      </wpg:grpSpPr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CF57E9" id="Group 4" o:spid="_x0000_s1026" style="position:absolute;margin-left:-85.05pt;margin-top:-42.55pt;width:142.55pt;height:64.6pt;z-index:251659264" coordsize="2851,1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Yu3dAEAAOYCAAAOAAAAZHJzL2Uyb0RvYy54bWycUk1PhDAQvZv4H5re3QKrBsnCXla9+JWo&#10;P6BbWiDSTtN2Bf+9QyGrWW9eJkxn5s1789hsR92TT+l8B6ak6SqhRBoBdWeakr6/3V3klPjATc17&#10;MLKkX9LTbXV+thlsITNooa+lIwhifDHYkrYh2IIxL1qpuV+BlQaLCpzmAVPXsNrxAdF1z7IkuWYD&#10;uNo6ENJ7fN3NRVpFfKWkCM9KeRlIX1LkFmJ0Me6nyKoNLxrHbduJhQb/BwvNO4NLj1A7Hjg5uO4P&#10;lO6EAw8qrARoBkp1QkYNqCZNTtTcOzjYqKUphsYez4SnPbnTv2HF0+eLI11d0jUlhmu0KG4ll9Np&#10;BtsU2HHv7Kt9cbM+/HwA8eGxzE7rU97MzWQ/PEKNcPwQIJ5mVE5PECiajNGBr6MDcgxE4GOap8k6&#10;v6JEYC3PkstssUi06OOfMdHeLoNZfpXOU2l2k03cGS/mjZHlwmrhjMeMDYvxk1u/89j183tW3wAA&#10;AP//AwBQSwMEFAAGAAgAAAAhAIxFcMfgAAAACwEAAA8AAABkcnMvZG93bnJldi54bWxMj0FLw0AQ&#10;he+C/2EZwVu7WW20xGxKKeqpCLaCeNtmp0lodjZkt0n6752e9PYe8/HmvXw1uVYM2IfGkwY1T0Ag&#10;ld42VGn42r/NliBCNGRN6wk1XDDAqri9yU1m/UifOOxiJTiEQmY01DF2mZShrNGZMPcdEt+Ovncm&#10;su0raXszcrhr5UOSPElnGuIPtelwU2N52p2dhvfRjOtH9TpsT8fN5WeffnxvFWp9fzetX0BEnOIf&#10;DNf6XB0K7nTwZ7JBtBpm6jlRzLJapiyuiEp53kHDYqFAFrn8v6H4BQAA//8DAFBLAQItABQABgAI&#10;AAAAIQC2gziS/gAAAOEBAAATAAAAAAAAAAAAAAAAAAAAAABbQ29udGVudF9UeXBlc10ueG1sUEsB&#10;Ai0AFAAGAAgAAAAhADj9If/WAAAAlAEAAAsAAAAAAAAAAAAAAAAALwEAAF9yZWxzLy5yZWxzUEsB&#10;Ai0AFAAGAAgAAAAhAEPFi7d0AQAA5gIAAA4AAAAAAAAAAAAAAAAALgIAAGRycy9lMm9Eb2MueG1s&#10;UEsBAi0AFAAGAAgAAAAhAIxFcMfgAAAACwEAAA8AAAAAAAAAAAAAAAAAzgMAAGRycy9kb3ducmV2&#10;LnhtbFBLBQYAAAAABAAEAPMAAADbBAAAAAA=&#10;"/>
            </w:pict>
          </mc:Fallback>
        </mc:AlternateContent>
      </w:r>
      <w:r w:rsidRPr="00BA52BA">
        <w:rPr>
          <w:szCs w:val="28"/>
          <w:vertAlign w:val="superscript"/>
        </w:rPr>
        <w:t xml:space="preserve"> </w:t>
      </w:r>
      <w:r w:rsidRPr="00BA52BA">
        <w:rPr>
          <w:szCs w:val="28"/>
        </w:rPr>
        <w:t>К</w:t>
      </w:r>
      <w:proofErr w:type="spellStart"/>
      <w:r w:rsidRPr="00BA52BA">
        <w:rPr>
          <w:szCs w:val="28"/>
          <w:vertAlign w:val="subscript"/>
          <w:lang w:val="en-US"/>
        </w:rPr>
        <w:t>ji</w:t>
      </w:r>
      <w:proofErr w:type="spellEnd"/>
      <w:r w:rsidRPr="00BA52BA">
        <w:rPr>
          <w:szCs w:val="28"/>
          <w:vertAlign w:val="subscript"/>
        </w:rPr>
        <w:t xml:space="preserve"> </w:t>
      </w:r>
      <w:proofErr w:type="spellStart"/>
      <w:r w:rsidRPr="00BA52BA">
        <w:rPr>
          <w:szCs w:val="28"/>
          <w:vertAlign w:val="subscript"/>
        </w:rPr>
        <w:t>соц</w:t>
      </w:r>
      <w:proofErr w:type="spellEnd"/>
      <w:r w:rsidRPr="00BA52BA">
        <w:rPr>
          <w:szCs w:val="28"/>
          <w:vertAlign w:val="subscript"/>
        </w:rPr>
        <w:t xml:space="preserve"> </w:t>
      </w:r>
      <w:r w:rsidRPr="00BA52BA">
        <w:rPr>
          <w:szCs w:val="28"/>
        </w:rPr>
        <w:t>+</w:t>
      </w:r>
      <w:r w:rsidRPr="00BA52BA">
        <w:rPr>
          <w:szCs w:val="28"/>
          <w:vertAlign w:val="subscript"/>
        </w:rPr>
        <w:t xml:space="preserve"> </w:t>
      </w:r>
      <w:r w:rsidRPr="00BA52BA">
        <w:rPr>
          <w:szCs w:val="28"/>
        </w:rPr>
        <w:t xml:space="preserve"> </w:t>
      </w:r>
      <w:r w:rsidRPr="00BA52BA">
        <w:rPr>
          <w:rFonts w:ascii="Symbol" w:hAnsi="Symbol" w:cs="Symbol"/>
          <w:color w:val="000000"/>
          <w:sz w:val="40"/>
          <w:szCs w:val="40"/>
          <w:lang w:val="en-US"/>
        </w:rPr>
        <w:t></w:t>
      </w:r>
      <w:r w:rsidRPr="00BA52BA">
        <w:rPr>
          <w:szCs w:val="28"/>
        </w:rPr>
        <w:t>Т</w:t>
      </w:r>
      <w:r w:rsidRPr="00BA52BA">
        <w:rPr>
          <w:szCs w:val="28"/>
          <w:vertAlign w:val="subscript"/>
          <w:lang w:val="en-US"/>
        </w:rPr>
        <w:t>m</w:t>
      </w:r>
      <w:r w:rsidRPr="00BA52BA">
        <w:rPr>
          <w:szCs w:val="28"/>
        </w:rPr>
        <w:t xml:space="preserve"> * </w:t>
      </w:r>
      <w:r w:rsidRPr="00BA52BA">
        <w:rPr>
          <w:szCs w:val="28"/>
          <w:lang w:val="en-US"/>
        </w:rPr>
        <w:t>K</w:t>
      </w:r>
      <w:r w:rsidRPr="00BA52BA">
        <w:rPr>
          <w:szCs w:val="28"/>
          <w:vertAlign w:val="subscript"/>
          <w:lang w:val="en-US"/>
        </w:rPr>
        <w:t>m</w:t>
      </w:r>
      <w:r w:rsidRPr="00BA52BA">
        <w:rPr>
          <w:szCs w:val="28"/>
          <w:vertAlign w:val="subscript"/>
        </w:rPr>
        <w:t xml:space="preserve"> </w:t>
      </w:r>
      <w:proofErr w:type="spellStart"/>
      <w:r w:rsidRPr="00BA52BA">
        <w:rPr>
          <w:szCs w:val="28"/>
          <w:vertAlign w:val="subscript"/>
        </w:rPr>
        <w:t>соц</w:t>
      </w:r>
      <w:proofErr w:type="spellEnd"/>
      <w:r w:rsidRPr="00D91D66">
        <w:rPr>
          <w:sz w:val="52"/>
          <w:szCs w:val="52"/>
          <w:vertAlign w:val="subscript"/>
        </w:rPr>
        <w:t>)</w:t>
      </w:r>
      <w:r>
        <w:rPr>
          <w:szCs w:val="28"/>
        </w:rPr>
        <w:t xml:space="preserve"> - </w:t>
      </w:r>
      <w:r w:rsidRPr="00D91D66">
        <w:rPr>
          <w:szCs w:val="28"/>
          <w:lang w:val="en-US"/>
        </w:rPr>
        <w:t>R</w:t>
      </w:r>
      <w:r w:rsidRPr="00D91D66">
        <w:rPr>
          <w:szCs w:val="28"/>
          <w:vertAlign w:val="subscript"/>
          <w:lang w:val="en-US"/>
        </w:rPr>
        <w:t>n</w:t>
      </w:r>
      <w:r w:rsidRPr="00D91D66">
        <w:rPr>
          <w:szCs w:val="28"/>
          <w:vertAlign w:val="subscript"/>
        </w:rPr>
        <w:t xml:space="preserve"> </w:t>
      </w:r>
      <w:proofErr w:type="spellStart"/>
      <w:r w:rsidRPr="00D91D66">
        <w:rPr>
          <w:szCs w:val="28"/>
          <w:vertAlign w:val="subscript"/>
        </w:rPr>
        <w:t>соц</w:t>
      </w:r>
      <w:proofErr w:type="spellEnd"/>
      <w:r w:rsidRPr="00BA52BA">
        <w:rPr>
          <w:szCs w:val="28"/>
        </w:rPr>
        <w:t>, где</w:t>
      </w:r>
    </w:p>
    <w:p w:rsidR="00054CFB" w:rsidRPr="008C6A7D" w:rsidRDefault="00054CFB" w:rsidP="00054CFB">
      <w:pPr>
        <w:pStyle w:val="ConsPlusNormal"/>
        <w:ind w:firstLine="709"/>
        <w:jc w:val="both"/>
      </w:pPr>
    </w:p>
    <w:p w:rsidR="00054CFB" w:rsidRPr="008C6A7D" w:rsidRDefault="00054CFB" w:rsidP="00054CFB">
      <w:pPr>
        <w:pStyle w:val="ConsPlusNormal"/>
        <w:ind w:firstLine="709"/>
        <w:jc w:val="both"/>
      </w:pPr>
      <w:r>
        <w:t>S</w:t>
      </w:r>
      <w:r w:rsidRPr="00DB79CE">
        <w:rPr>
          <w:vertAlign w:val="subscript"/>
          <w:lang w:val="en-US"/>
        </w:rPr>
        <w:t>N</w:t>
      </w:r>
      <w:r w:rsidRPr="008C6A7D">
        <w:t xml:space="preserve"> </w:t>
      </w:r>
      <w:proofErr w:type="spellStart"/>
      <w:r w:rsidRPr="000F7B6A">
        <w:rPr>
          <w:vertAlign w:val="subscript"/>
        </w:rPr>
        <w:t>соц</w:t>
      </w:r>
      <w:proofErr w:type="spellEnd"/>
      <w:r w:rsidRPr="008C6A7D">
        <w:t xml:space="preserve"> - размер субсидии на возмещение недополученных доходов в связи с обеспечением проезда отдельных категорий граждан</w:t>
      </w:r>
      <w:r>
        <w:t xml:space="preserve"> в месяц</w:t>
      </w:r>
      <w:r w:rsidRPr="008C6A7D">
        <w:t xml:space="preserve">, рассчитанный </w:t>
      </w:r>
      <w:r>
        <w:t xml:space="preserve">для </w:t>
      </w:r>
      <w:r>
        <w:rPr>
          <w:lang w:val="en-US"/>
        </w:rPr>
        <w:t>N</w:t>
      </w:r>
      <w:r>
        <w:t xml:space="preserve">-го </w:t>
      </w:r>
      <w:r w:rsidRPr="008C6A7D">
        <w:t>получателя субсидии, руб</w:t>
      </w:r>
      <w:r>
        <w:t>лей</w:t>
      </w:r>
      <w:r w:rsidRPr="008C6A7D">
        <w:t>;</w:t>
      </w:r>
    </w:p>
    <w:p w:rsidR="00054CFB" w:rsidRDefault="00054CFB" w:rsidP="00054CFB">
      <w:pPr>
        <w:pStyle w:val="ConsPlusNormal"/>
        <w:ind w:firstLine="709"/>
        <w:jc w:val="both"/>
      </w:pPr>
    </w:p>
    <w:p w:rsidR="00054CFB" w:rsidRDefault="00054CFB" w:rsidP="00054CFB">
      <w:pPr>
        <w:pStyle w:val="ConsPlusNormal"/>
        <w:ind w:firstLine="709"/>
        <w:jc w:val="both"/>
      </w:pPr>
      <w:proofErr w:type="spellStart"/>
      <w:r w:rsidRPr="002F0513">
        <w:t>Т</w:t>
      </w:r>
      <w:r w:rsidRPr="002F0513">
        <w:rPr>
          <w:vertAlign w:val="subscript"/>
        </w:rPr>
        <w:t>ji</w:t>
      </w:r>
      <w:proofErr w:type="spellEnd"/>
      <w:r w:rsidRPr="002F0513">
        <w:rPr>
          <w:vertAlign w:val="subscript"/>
        </w:rPr>
        <w:t xml:space="preserve"> </w:t>
      </w:r>
      <w:proofErr w:type="spellStart"/>
      <w:r w:rsidRPr="002F0513">
        <w:rPr>
          <w:vertAlign w:val="subscript"/>
        </w:rPr>
        <w:t>сн</w:t>
      </w:r>
      <w:proofErr w:type="spellEnd"/>
      <w:r w:rsidRPr="002F0513">
        <w:rPr>
          <w:vertAlign w:val="subscript"/>
        </w:rPr>
        <w:t xml:space="preserve"> </w:t>
      </w:r>
      <w:r w:rsidRPr="002F0513">
        <w:t xml:space="preserve">- стоимость проезда пассажира по j-тому тарифному участку i-того пригородного маршрута по </w:t>
      </w:r>
      <w:r w:rsidR="002F0513" w:rsidRPr="002F0513">
        <w:t>сниженн</w:t>
      </w:r>
      <w:r w:rsidR="002F0513" w:rsidRPr="002F0513">
        <w:t>ому</w:t>
      </w:r>
      <w:r w:rsidR="002F0513" w:rsidRPr="002F0513">
        <w:t xml:space="preserve"> тариф</w:t>
      </w:r>
      <w:r w:rsidR="002F0513" w:rsidRPr="002F0513">
        <w:t>у</w:t>
      </w:r>
      <w:r w:rsidR="002F0513" w:rsidRPr="002F0513">
        <w:t xml:space="preserve"> на перевозку пассажиров автомобильным транспортом общего пользования на маршрутах пригородного сообщения</w:t>
      </w:r>
      <w:r w:rsidR="002F0513" w:rsidRPr="002F0513">
        <w:t xml:space="preserve">, по </w:t>
      </w:r>
      <w:r w:rsidRPr="002F0513">
        <w:t>данным Министерства транспорта и дорожного строительства Камчатского края, рублей;</w:t>
      </w:r>
      <w:r w:rsidRPr="008C6A7D">
        <w:t xml:space="preserve"> </w:t>
      </w:r>
    </w:p>
    <w:p w:rsidR="00054CFB" w:rsidRDefault="00054CFB" w:rsidP="00054CFB">
      <w:pPr>
        <w:pStyle w:val="ConsPlusNormal"/>
        <w:ind w:firstLine="709"/>
        <w:jc w:val="both"/>
      </w:pPr>
    </w:p>
    <w:p w:rsidR="00054CFB" w:rsidRDefault="00054CFB" w:rsidP="00054CFB">
      <w:pPr>
        <w:pStyle w:val="ConsPlusNormal"/>
        <w:ind w:firstLine="709"/>
        <w:jc w:val="both"/>
      </w:pPr>
      <w:proofErr w:type="spellStart"/>
      <w:r w:rsidRPr="008C6A7D">
        <w:t>К</w:t>
      </w:r>
      <w:r w:rsidRPr="00D91D66">
        <w:rPr>
          <w:vertAlign w:val="subscript"/>
        </w:rPr>
        <w:t>ji</w:t>
      </w:r>
      <w:proofErr w:type="spellEnd"/>
      <w:r w:rsidRPr="00D91D66">
        <w:rPr>
          <w:vertAlign w:val="subscript"/>
        </w:rPr>
        <w:t xml:space="preserve"> </w:t>
      </w:r>
      <w:proofErr w:type="spellStart"/>
      <w:r w:rsidRPr="00D91D66">
        <w:rPr>
          <w:vertAlign w:val="subscript"/>
        </w:rPr>
        <w:t>соц</w:t>
      </w:r>
      <w:proofErr w:type="spellEnd"/>
      <w:r w:rsidRPr="00D91D66">
        <w:rPr>
          <w:vertAlign w:val="subscript"/>
        </w:rPr>
        <w:t xml:space="preserve"> </w:t>
      </w:r>
      <w:r w:rsidRPr="008C6A7D">
        <w:t xml:space="preserve">- количество поездок пассажиров на автомобильном транспорте </w:t>
      </w:r>
      <w:r w:rsidRPr="008C6A7D">
        <w:lastRenderedPageBreak/>
        <w:t xml:space="preserve">общего пользования получателя субсидий по j-тому тарифному участку i-того маршрута с использованием социального проездного билета в </w:t>
      </w:r>
      <w:r>
        <w:t>отчетном</w:t>
      </w:r>
      <w:r w:rsidRPr="008C6A7D">
        <w:t xml:space="preserve"> периоде по данным оператора системы электронного проездного билета, ед.;</w:t>
      </w:r>
    </w:p>
    <w:p w:rsidR="00054CFB" w:rsidRDefault="00054CFB" w:rsidP="00054CFB">
      <w:pPr>
        <w:pStyle w:val="ConsPlusNormal"/>
        <w:ind w:firstLine="709"/>
        <w:jc w:val="both"/>
      </w:pPr>
    </w:p>
    <w:p w:rsidR="00054CFB" w:rsidRDefault="00054CFB" w:rsidP="00054CFB">
      <w:pPr>
        <w:pStyle w:val="ConsPlusNormal"/>
        <w:ind w:firstLine="709"/>
        <w:jc w:val="both"/>
      </w:pPr>
      <w:proofErr w:type="spellStart"/>
      <w:r w:rsidRPr="008C6A7D">
        <w:t>Т</w:t>
      </w:r>
      <w:r w:rsidRPr="00D91D66">
        <w:rPr>
          <w:vertAlign w:val="subscript"/>
        </w:rPr>
        <w:t>m</w:t>
      </w:r>
      <w:proofErr w:type="spellEnd"/>
      <w:r w:rsidRPr="008C6A7D">
        <w:t xml:space="preserve"> – сниженный тариф на перевозку пассажиров автомобильным транспортом общего пользования городского сообщения, установленный для муниципального образования постановлением Правительства Камчатского края, по территории которого проходит i-</w:t>
      </w:r>
      <w:proofErr w:type="spellStart"/>
      <w:r w:rsidRPr="008C6A7D">
        <w:t>тый</w:t>
      </w:r>
      <w:proofErr w:type="spellEnd"/>
      <w:r w:rsidRPr="008C6A7D">
        <w:t xml:space="preserve"> маршрут пригородного сообщения, руб</w:t>
      </w:r>
      <w:r>
        <w:t>лей</w:t>
      </w:r>
      <w:r w:rsidRPr="008C6A7D">
        <w:t>;</w:t>
      </w:r>
    </w:p>
    <w:p w:rsidR="00054CFB" w:rsidRPr="008C6A7D" w:rsidRDefault="00054CFB" w:rsidP="00054CFB">
      <w:pPr>
        <w:pStyle w:val="ConsPlusNormal"/>
        <w:ind w:firstLine="709"/>
        <w:jc w:val="both"/>
      </w:pPr>
    </w:p>
    <w:p w:rsidR="00054CFB" w:rsidRDefault="00054CFB" w:rsidP="00054CFB">
      <w:pPr>
        <w:pStyle w:val="ConsPlusNormal"/>
        <w:ind w:firstLine="709"/>
        <w:jc w:val="both"/>
      </w:pPr>
      <w:proofErr w:type="spellStart"/>
      <w:r w:rsidRPr="008C6A7D">
        <w:t>K</w:t>
      </w:r>
      <w:r w:rsidRPr="00D91D66">
        <w:rPr>
          <w:vertAlign w:val="subscript"/>
        </w:rPr>
        <w:t>m</w:t>
      </w:r>
      <w:proofErr w:type="spellEnd"/>
      <w:r w:rsidRPr="00D91D66">
        <w:rPr>
          <w:vertAlign w:val="subscript"/>
        </w:rPr>
        <w:t xml:space="preserve"> </w:t>
      </w:r>
      <w:proofErr w:type="spellStart"/>
      <w:r w:rsidRPr="00D91D66">
        <w:rPr>
          <w:vertAlign w:val="subscript"/>
        </w:rPr>
        <w:t>соц</w:t>
      </w:r>
      <w:proofErr w:type="spellEnd"/>
      <w:r w:rsidRPr="00D91D66">
        <w:rPr>
          <w:vertAlign w:val="subscript"/>
        </w:rPr>
        <w:t xml:space="preserve"> </w:t>
      </w:r>
      <w:r w:rsidRPr="008C6A7D">
        <w:t>- количество поездок пассажиров с использованием социального проездного билета на автомобильном транспорте общего пользования получателя субсидий по i-тому маршруту пригородного сообщения, посадка и высадка которых осуществлена в границах населенного пункта, в отчетном периоде по данным оператора системы электронного проездного билета, ед</w:t>
      </w:r>
      <w:r>
        <w:t>иниц;</w:t>
      </w:r>
    </w:p>
    <w:p w:rsidR="00054CFB" w:rsidRPr="008C6A7D" w:rsidRDefault="00054CFB" w:rsidP="00054CFB">
      <w:pPr>
        <w:pStyle w:val="ConsPlusNormal"/>
        <w:ind w:firstLine="709"/>
        <w:jc w:val="both"/>
      </w:pPr>
    </w:p>
    <w:p w:rsidR="00054CFB" w:rsidRPr="00054CFB" w:rsidRDefault="00054CFB" w:rsidP="00054CFB">
      <w:pPr>
        <w:pStyle w:val="ConsPlusNormal"/>
        <w:ind w:firstLine="709"/>
        <w:jc w:val="both"/>
      </w:pPr>
      <w:proofErr w:type="spellStart"/>
      <w:r w:rsidRPr="00054CFB">
        <w:t>R</w:t>
      </w:r>
      <w:r w:rsidRPr="00054CFB">
        <w:rPr>
          <w:vertAlign w:val="subscript"/>
        </w:rPr>
        <w:t>n</w:t>
      </w:r>
      <w:proofErr w:type="spellEnd"/>
      <w:r w:rsidRPr="00054CFB">
        <w:rPr>
          <w:vertAlign w:val="subscript"/>
        </w:rPr>
        <w:t xml:space="preserve"> </w:t>
      </w:r>
      <w:proofErr w:type="spellStart"/>
      <w:r w:rsidRPr="00054CFB">
        <w:rPr>
          <w:vertAlign w:val="subscript"/>
        </w:rPr>
        <w:t>соц</w:t>
      </w:r>
      <w:proofErr w:type="spellEnd"/>
      <w:r w:rsidRPr="00054CFB">
        <w:rPr>
          <w:vertAlign w:val="subscript"/>
        </w:rPr>
        <w:t xml:space="preserve"> </w:t>
      </w:r>
      <w:r w:rsidRPr="00054CFB">
        <w:t xml:space="preserve">- выручка от реализации социальных проездных билетов в n-ом месяце соответствующего финансового года по маршрутам </w:t>
      </w:r>
      <w:r w:rsidRPr="00054CFB">
        <w:rPr>
          <w:lang w:val="en-US"/>
        </w:rPr>
        <w:t>N</w:t>
      </w:r>
      <w:r w:rsidRPr="00054CFB">
        <w:t>-го получателя субсидии за проезд отдельных категорий граждан на территории Камчатского края по данным оператора системы электронного проездного билета, руб.;</w:t>
      </w:r>
    </w:p>
    <w:p w:rsidR="00054CFB" w:rsidRPr="008C6A7D" w:rsidRDefault="00054CFB" w:rsidP="00054CFB">
      <w:pPr>
        <w:pStyle w:val="ConsPlusNormal"/>
        <w:ind w:firstLine="709"/>
        <w:jc w:val="both"/>
      </w:pPr>
    </w:p>
    <w:p w:rsidR="00054CFB" w:rsidRPr="008C6A7D" w:rsidRDefault="00054CFB" w:rsidP="00054CFB">
      <w:pPr>
        <w:pStyle w:val="ConsPlusNormal"/>
        <w:ind w:firstLine="709"/>
        <w:jc w:val="both"/>
      </w:pPr>
      <w:r w:rsidRPr="008C6A7D">
        <w:t>2.1</w:t>
      </w:r>
      <w:r w:rsidRPr="00CE5544">
        <w:t>4</w:t>
      </w:r>
      <w:r w:rsidRPr="008C6A7D">
        <w:t>. Перечисление субсидии на возмещение недополученных доходов в связи с обеспечением проезда отдельных категорий граждан осуществляется Министерством на расчетный счет, открытый получателем субсидий в кредитной организации не позднее 10-го рабочего дня со дня издания Министерств</w:t>
      </w:r>
      <w:r>
        <w:t>ом</w:t>
      </w:r>
      <w:r w:rsidRPr="008C6A7D">
        <w:t xml:space="preserve"> </w:t>
      </w:r>
      <w:r w:rsidRPr="00C13A53">
        <w:t xml:space="preserve">приказа о предоставлении субсидии </w:t>
      </w:r>
      <w:r w:rsidRPr="00C4193B">
        <w:t>получателю субсидий</w:t>
      </w:r>
      <w:r w:rsidRPr="008C6A7D">
        <w:t>.</w:t>
      </w:r>
    </w:p>
    <w:p w:rsidR="00054CFB" w:rsidRPr="008C6A7D" w:rsidRDefault="00054CFB" w:rsidP="00054CFB">
      <w:pPr>
        <w:pStyle w:val="ConsPlusNormal"/>
        <w:ind w:firstLine="709"/>
        <w:jc w:val="both"/>
      </w:pPr>
      <w:r w:rsidRPr="008C6A7D">
        <w:t>2.1</w:t>
      </w:r>
      <w:r w:rsidRPr="00CE5544">
        <w:t>5</w:t>
      </w:r>
      <w:r w:rsidRPr="008C6A7D">
        <w:t>. Перечисление средств субсидии на возмещение недополученных доходов в связи с обеспечением проезда отдельных категорий граждан получателю субсидий за декабрь текущего финансового года осуществляется Министерством в январе следующего финансового года в пределах лимитов бюджетных обязательств, предусмотренных на указанные цели в очередном финансовом году.</w:t>
      </w:r>
    </w:p>
    <w:p w:rsidR="00054CFB" w:rsidRDefault="00054CFB" w:rsidP="00054CFB">
      <w:pPr>
        <w:pStyle w:val="ConsPlusNormal"/>
        <w:ind w:firstLine="709"/>
        <w:jc w:val="both"/>
        <w:rPr>
          <w:szCs w:val="28"/>
        </w:rPr>
      </w:pPr>
      <w:r w:rsidRPr="002F0513">
        <w:t xml:space="preserve">2.16. Результатом предоставления субсидии на 31 декабря текущего финансового года </w:t>
      </w:r>
      <w:r w:rsidRPr="002F0513">
        <w:rPr>
          <w:szCs w:val="28"/>
        </w:rPr>
        <w:t>является фактическое осуществление поездок отдельны</w:t>
      </w:r>
      <w:r w:rsidR="00957704" w:rsidRPr="002F0513">
        <w:rPr>
          <w:szCs w:val="28"/>
        </w:rPr>
        <w:t>ми</w:t>
      </w:r>
      <w:r w:rsidRPr="002F0513">
        <w:rPr>
          <w:szCs w:val="28"/>
        </w:rPr>
        <w:t xml:space="preserve"> категори</w:t>
      </w:r>
      <w:r w:rsidR="00957704" w:rsidRPr="002F0513">
        <w:rPr>
          <w:szCs w:val="28"/>
        </w:rPr>
        <w:t>ями</w:t>
      </w:r>
      <w:r w:rsidRPr="002F0513">
        <w:rPr>
          <w:szCs w:val="28"/>
        </w:rPr>
        <w:t xml:space="preserve"> граждан по социальным проездным билетам на автомобильном транспорте общего пользования </w:t>
      </w:r>
      <w:r w:rsidR="00957704" w:rsidRPr="002F0513">
        <w:rPr>
          <w:szCs w:val="28"/>
          <w:lang w:val="en-US"/>
        </w:rPr>
        <w:t>N</w:t>
      </w:r>
      <w:r w:rsidR="00957704" w:rsidRPr="002F0513">
        <w:rPr>
          <w:szCs w:val="28"/>
        </w:rPr>
        <w:t xml:space="preserve">-го получателя субсидии </w:t>
      </w:r>
      <w:r w:rsidRPr="002F0513">
        <w:rPr>
          <w:szCs w:val="28"/>
        </w:rPr>
        <w:t>на маршрутах пригородного сообщения в Камчатском крае, перечень которых утвержден постановлением Правительства Камчатского края от 23.03.2010 № 127-П. Значение показателя устанавливается в соглашении о предоставлении субсидии.</w:t>
      </w:r>
    </w:p>
    <w:p w:rsidR="00054CFB" w:rsidRDefault="00054CFB" w:rsidP="00054CFB">
      <w:pPr>
        <w:pStyle w:val="ConsPlusNormal"/>
        <w:ind w:firstLine="709"/>
        <w:jc w:val="both"/>
        <w:rPr>
          <w:szCs w:val="28"/>
        </w:rPr>
      </w:pPr>
    </w:p>
    <w:p w:rsidR="00054CFB" w:rsidRPr="00AD2EEB" w:rsidRDefault="00054CFB" w:rsidP="00054CFB">
      <w:pPr>
        <w:pStyle w:val="ConsPlusNormal"/>
        <w:ind w:firstLine="709"/>
        <w:jc w:val="center"/>
      </w:pPr>
      <w:r>
        <w:t xml:space="preserve">3. </w:t>
      </w:r>
      <w:r w:rsidRPr="00AD2EEB">
        <w:t>Требования к отчетности</w:t>
      </w:r>
    </w:p>
    <w:p w:rsidR="00054CFB" w:rsidRPr="00AD2EEB" w:rsidRDefault="00054CFB" w:rsidP="00054CFB">
      <w:pPr>
        <w:pStyle w:val="ConsPlusNormal"/>
        <w:ind w:firstLine="709"/>
        <w:jc w:val="center"/>
      </w:pPr>
    </w:p>
    <w:p w:rsidR="00054CFB" w:rsidRPr="00830742" w:rsidRDefault="00054CFB" w:rsidP="00054CFB">
      <w:pPr>
        <w:pStyle w:val="ConsPlusNormal"/>
        <w:ind w:firstLine="709"/>
        <w:jc w:val="both"/>
      </w:pPr>
      <w:r>
        <w:t>3</w:t>
      </w:r>
      <w:r w:rsidRPr="00830742">
        <w:t>.</w:t>
      </w:r>
      <w:r>
        <w:t>1</w:t>
      </w:r>
      <w:r w:rsidRPr="00830742">
        <w:t>. Министерство вправе устанавливать в соглашении сроки и формы предоставления получателем субсидии дополнительной отчетности.</w:t>
      </w:r>
    </w:p>
    <w:p w:rsidR="00054CFB" w:rsidRPr="00665750" w:rsidRDefault="00054CFB" w:rsidP="00054CFB">
      <w:pPr>
        <w:pStyle w:val="ConsPlusNormal"/>
        <w:ind w:firstLine="709"/>
        <w:jc w:val="both"/>
        <w:rPr>
          <w:szCs w:val="28"/>
        </w:rPr>
      </w:pPr>
      <w:r w:rsidRPr="00D65AD7">
        <w:rPr>
          <w:szCs w:val="28"/>
        </w:rPr>
        <w:t xml:space="preserve">3.2. Получатель субсидии представляет в Министерство отчет о </w:t>
      </w:r>
      <w:r w:rsidRPr="00665750">
        <w:rPr>
          <w:szCs w:val="28"/>
        </w:rPr>
        <w:lastRenderedPageBreak/>
        <w:t xml:space="preserve">достижении результата и показателя, необходимого для достижения результата предоставления субсидии в срок до 25 января года, следующего за отчетным, </w:t>
      </w:r>
      <w:r w:rsidRPr="00D20E18">
        <w:rPr>
          <w:szCs w:val="28"/>
        </w:rPr>
        <w:t>по формам, установленным соглашением.</w:t>
      </w:r>
    </w:p>
    <w:p w:rsidR="00054CFB" w:rsidRPr="00665750" w:rsidRDefault="00054CFB" w:rsidP="00054CFB">
      <w:pPr>
        <w:pStyle w:val="ConsPlusNormal"/>
        <w:ind w:firstLine="709"/>
        <w:jc w:val="both"/>
        <w:rPr>
          <w:szCs w:val="28"/>
        </w:rPr>
      </w:pPr>
    </w:p>
    <w:p w:rsidR="00054CFB" w:rsidRDefault="00054CFB" w:rsidP="00054CFB">
      <w:pPr>
        <w:pStyle w:val="ConsPlusNormal"/>
        <w:ind w:firstLine="709"/>
        <w:jc w:val="both"/>
      </w:pPr>
      <w:r>
        <w:t xml:space="preserve">4. </w:t>
      </w:r>
      <w:r w:rsidRPr="00AD2EEB">
        <w:t>Требования об осуществлении контроля за соблюдением условий, целей и порядка предоставления субсидии и ответственность за их нарушение</w:t>
      </w:r>
    </w:p>
    <w:p w:rsidR="00054CFB" w:rsidRDefault="00054CFB" w:rsidP="00054CFB">
      <w:pPr>
        <w:pStyle w:val="ConsPlusNormal"/>
        <w:ind w:firstLine="709"/>
        <w:jc w:val="both"/>
      </w:pPr>
    </w:p>
    <w:p w:rsidR="00054CFB" w:rsidRDefault="00054CFB" w:rsidP="00054CFB">
      <w:pPr>
        <w:pStyle w:val="ConsPlusNormal"/>
        <w:ind w:firstLine="709"/>
        <w:jc w:val="both"/>
      </w:pPr>
      <w:r>
        <w:t>4</w:t>
      </w:r>
      <w:r w:rsidRPr="00830742">
        <w:t>.</w:t>
      </w:r>
      <w:r>
        <w:t>1</w:t>
      </w:r>
      <w:r w:rsidRPr="00830742">
        <w:t xml:space="preserve">. Министерство и органы государственного финансового контроля Камчатского края осуществляют обязательную проверку соблюдения получателем субсидий условий, целей и порядка предоставления субсидий на возмещение недополученных доходов в связи с </w:t>
      </w:r>
      <w:r w:rsidRPr="00B16DF5">
        <w:t>обеспечением проезда отдельных категорий граждан</w:t>
      </w:r>
      <w:r w:rsidRPr="00830742">
        <w:t>.</w:t>
      </w:r>
    </w:p>
    <w:p w:rsidR="00054CFB" w:rsidRPr="009B34AA" w:rsidRDefault="00054CFB" w:rsidP="00054CFB">
      <w:pPr>
        <w:pStyle w:val="ConsPlusNormal"/>
        <w:ind w:firstLine="709"/>
        <w:jc w:val="both"/>
      </w:pPr>
      <w:r>
        <w:t xml:space="preserve">4.2. </w:t>
      </w:r>
      <w:r w:rsidRPr="00BF150D">
        <w:t xml:space="preserve">Ответственность за полноту и достоверность сведений, содержащихся в документах, указанных в частях </w:t>
      </w:r>
      <w:r w:rsidRPr="0081584B">
        <w:t>2.</w:t>
      </w:r>
      <w:r>
        <w:t>5</w:t>
      </w:r>
      <w:r w:rsidRPr="0081584B">
        <w:t xml:space="preserve"> и 2.</w:t>
      </w:r>
      <w:r>
        <w:t>10</w:t>
      </w:r>
      <w:r w:rsidRPr="00BF150D">
        <w:t xml:space="preserve"> настоящего Порядка, несет руководитель юридического лица, индивидуальный предприниматель.</w:t>
      </w:r>
    </w:p>
    <w:p w:rsidR="00054CFB" w:rsidRPr="00957704" w:rsidRDefault="00054CFB" w:rsidP="00054C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704">
        <w:rPr>
          <w:sz w:val="28"/>
          <w:szCs w:val="28"/>
        </w:rPr>
        <w:t xml:space="preserve">4.3. В случае выявления, в том числе по фактам проверок, проведенных Министерством и органом государственного финансового контроля, нарушения целей, порядка, условий предоставления субсидии, </w:t>
      </w:r>
      <w:r w:rsidRPr="002F0513">
        <w:rPr>
          <w:sz w:val="28"/>
          <w:szCs w:val="28"/>
        </w:rPr>
        <w:t xml:space="preserve">а также </w:t>
      </w:r>
      <w:proofErr w:type="spellStart"/>
      <w:r w:rsidRPr="002F0513">
        <w:rPr>
          <w:sz w:val="28"/>
          <w:szCs w:val="28"/>
        </w:rPr>
        <w:t>недостижения</w:t>
      </w:r>
      <w:proofErr w:type="spellEnd"/>
      <w:r w:rsidRPr="002F0513">
        <w:rPr>
          <w:sz w:val="28"/>
          <w:szCs w:val="28"/>
        </w:rPr>
        <w:t xml:space="preserve"> значений результатов и показателей, установленных при предоставлении субсидии, получатель субсидий, обязан возвратить денежные средства в краевой бюджет в следующем порядке и сроки:</w:t>
      </w:r>
    </w:p>
    <w:p w:rsidR="00054CFB" w:rsidRPr="00830742" w:rsidRDefault="00054CFB" w:rsidP="00054CFB">
      <w:pPr>
        <w:pStyle w:val="ConsPlusNormal"/>
        <w:ind w:firstLine="709"/>
        <w:jc w:val="both"/>
      </w:pPr>
      <w:r w:rsidRPr="00830742">
        <w:t>1)</w:t>
      </w:r>
      <w:r w:rsidRPr="00830742">
        <w:tab/>
        <w:t>в случае выявления нарушения органом государственного финансового контроля – на основании представления и (или) предписания органа государственного финансового контроля в сроки, указанные в представлении и (или) предписании;</w:t>
      </w:r>
    </w:p>
    <w:p w:rsidR="00054CFB" w:rsidRPr="00830742" w:rsidRDefault="00054CFB" w:rsidP="00054CFB">
      <w:pPr>
        <w:pStyle w:val="ConsPlusNormal"/>
        <w:ind w:firstLine="709"/>
        <w:jc w:val="both"/>
      </w:pPr>
      <w:r w:rsidRPr="00830742">
        <w:t>2)</w:t>
      </w:r>
      <w:r w:rsidRPr="00830742">
        <w:tab/>
        <w:t>в случае выявления нарушения Министерством – в течение 20 рабочих дней со дня получения требования Министерства;</w:t>
      </w:r>
    </w:p>
    <w:p w:rsidR="00054CFB" w:rsidRDefault="00054CFB" w:rsidP="00054CFB">
      <w:pPr>
        <w:pStyle w:val="ConsPlusNormal"/>
        <w:ind w:firstLine="709"/>
        <w:jc w:val="both"/>
      </w:pPr>
      <w:r w:rsidRPr="00830742">
        <w:t>3)</w:t>
      </w:r>
      <w:r w:rsidRPr="00830742">
        <w:tab/>
        <w:t>в иных случаях – в течение 20 рабочих дней со дня выявления нарушения.</w:t>
      </w:r>
    </w:p>
    <w:p w:rsidR="00054CFB" w:rsidRDefault="00054CFB" w:rsidP="00054CFB">
      <w:pPr>
        <w:pStyle w:val="ConsPlusNormal"/>
        <w:jc w:val="both"/>
        <w:rPr>
          <w:bCs/>
          <w:szCs w:val="28"/>
        </w:rPr>
      </w:pPr>
      <w:r>
        <w:rPr>
          <w:bCs/>
          <w:szCs w:val="28"/>
        </w:rPr>
        <w:t xml:space="preserve">4.4. </w:t>
      </w:r>
      <w:r w:rsidRPr="00B16DF5">
        <w:rPr>
          <w:bCs/>
          <w:szCs w:val="28"/>
        </w:rPr>
        <w:t xml:space="preserve">Письменное требование о возврате субсидии направляется Министерством получателю субсидий в течение 5 рабочих дней со дня выявления нарушения, указанного в части </w:t>
      </w:r>
      <w:r>
        <w:rPr>
          <w:bCs/>
          <w:szCs w:val="28"/>
        </w:rPr>
        <w:t>4.</w:t>
      </w:r>
      <w:r w:rsidRPr="00B16DF5">
        <w:rPr>
          <w:bCs/>
          <w:szCs w:val="28"/>
        </w:rPr>
        <w:t xml:space="preserve">3 настоящего Порядка. </w:t>
      </w:r>
    </w:p>
    <w:p w:rsidR="00054CFB" w:rsidRPr="00D20E18" w:rsidRDefault="00054CFB" w:rsidP="00054CFB">
      <w:pPr>
        <w:pStyle w:val="ConsPlusNormal"/>
        <w:jc w:val="both"/>
        <w:rPr>
          <w:bCs/>
          <w:szCs w:val="28"/>
        </w:rPr>
      </w:pPr>
      <w:r w:rsidRPr="00D20E18">
        <w:rPr>
          <w:bCs/>
          <w:szCs w:val="28"/>
        </w:rPr>
        <w:t xml:space="preserve">4.5. Получатель субсидии, а также лица, получившие средства за счет средств субсидий на основании договоров, заключенных с получателем субсидий обязаны возвратить средства субсидии </w:t>
      </w:r>
      <w:r w:rsidRPr="00D20E18">
        <w:rPr>
          <w:szCs w:val="28"/>
        </w:rPr>
        <w:t>на лицевой счет Министерства</w:t>
      </w:r>
      <w:r w:rsidRPr="00D20E18">
        <w:rPr>
          <w:bCs/>
          <w:szCs w:val="28"/>
        </w:rPr>
        <w:t xml:space="preserve"> в следующих размерах:</w:t>
      </w:r>
    </w:p>
    <w:p w:rsidR="00054CFB" w:rsidRPr="00D20E18" w:rsidRDefault="00054CFB" w:rsidP="00054CFB">
      <w:pPr>
        <w:pStyle w:val="ConsPlusNormal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D20E18">
        <w:rPr>
          <w:bCs/>
          <w:szCs w:val="28"/>
        </w:rPr>
        <w:t>в случае нарушения целей предоставления субсидии – в размере нецелевого использования средств субсидии;</w:t>
      </w:r>
    </w:p>
    <w:p w:rsidR="00054CFB" w:rsidRPr="00D20E18" w:rsidRDefault="00054CFB" w:rsidP="00054CFB">
      <w:pPr>
        <w:pStyle w:val="ConsPlusNormal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D20E18">
        <w:rPr>
          <w:bCs/>
          <w:szCs w:val="28"/>
        </w:rPr>
        <w:t>в случае нарушения условий и порядка предоставления субсидии - в полном объеме;</w:t>
      </w:r>
    </w:p>
    <w:p w:rsidR="00054CFB" w:rsidRPr="002F0513" w:rsidRDefault="00054CFB" w:rsidP="00054CFB">
      <w:pPr>
        <w:pStyle w:val="ConsPlusNormal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bookmarkStart w:id="0" w:name="_GoBack"/>
      <w:r w:rsidRPr="002F0513">
        <w:rPr>
          <w:szCs w:val="28"/>
        </w:rPr>
        <w:t xml:space="preserve">в случае </w:t>
      </w:r>
      <w:proofErr w:type="spellStart"/>
      <w:r w:rsidRPr="002F0513">
        <w:rPr>
          <w:szCs w:val="28"/>
        </w:rPr>
        <w:t>недостижения</w:t>
      </w:r>
      <w:proofErr w:type="spellEnd"/>
      <w:r w:rsidRPr="002F0513">
        <w:rPr>
          <w:szCs w:val="28"/>
        </w:rPr>
        <w:t xml:space="preserve"> значений результатов предоставления субсидии и показателей, необходимых для их достижения, </w:t>
      </w:r>
      <w:r w:rsidRPr="002F0513">
        <w:rPr>
          <w:bCs/>
          <w:szCs w:val="28"/>
        </w:rPr>
        <w:t>в размере пропорционально недостигнутому значению.</w:t>
      </w:r>
    </w:p>
    <w:bookmarkEnd w:id="0"/>
    <w:p w:rsidR="00054CFB" w:rsidRPr="002F0513" w:rsidRDefault="00054CFB" w:rsidP="00054CFB">
      <w:pPr>
        <w:pStyle w:val="ConsPlusNormal"/>
        <w:ind w:firstLine="709"/>
        <w:jc w:val="both"/>
      </w:pPr>
    </w:p>
    <w:p w:rsidR="0046306A" w:rsidRDefault="0046306A" w:rsidP="00054CFB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sectPr w:rsidR="0046306A" w:rsidSect="00ED362E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77D0"/>
    <w:multiLevelType w:val="multilevel"/>
    <w:tmpl w:val="6960FA22"/>
    <w:lvl w:ilvl="0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F2607E9"/>
    <w:multiLevelType w:val="multilevel"/>
    <w:tmpl w:val="42645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82C2D8E"/>
    <w:multiLevelType w:val="hybridMultilevel"/>
    <w:tmpl w:val="8CB8EF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A6B9D"/>
    <w:multiLevelType w:val="multilevel"/>
    <w:tmpl w:val="52B2E9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D7"/>
    <w:rsid w:val="000008D7"/>
    <w:rsid w:val="00010C0B"/>
    <w:rsid w:val="00011901"/>
    <w:rsid w:val="0001383F"/>
    <w:rsid w:val="00017CD9"/>
    <w:rsid w:val="00031002"/>
    <w:rsid w:val="00054CFB"/>
    <w:rsid w:val="00067666"/>
    <w:rsid w:val="00097FA4"/>
    <w:rsid w:val="000A44C4"/>
    <w:rsid w:val="000C6CCB"/>
    <w:rsid w:val="000E5901"/>
    <w:rsid w:val="00124857"/>
    <w:rsid w:val="00137AC2"/>
    <w:rsid w:val="00141DA1"/>
    <w:rsid w:val="001C2D2D"/>
    <w:rsid w:val="00204638"/>
    <w:rsid w:val="00205D63"/>
    <w:rsid w:val="0025609D"/>
    <w:rsid w:val="002630FA"/>
    <w:rsid w:val="002751D3"/>
    <w:rsid w:val="002831FD"/>
    <w:rsid w:val="002F0353"/>
    <w:rsid w:val="002F0513"/>
    <w:rsid w:val="003132CA"/>
    <w:rsid w:val="00326961"/>
    <w:rsid w:val="003C7536"/>
    <w:rsid w:val="003F28AC"/>
    <w:rsid w:val="00431B2D"/>
    <w:rsid w:val="00445895"/>
    <w:rsid w:val="0046306A"/>
    <w:rsid w:val="0049489C"/>
    <w:rsid w:val="004A0EA3"/>
    <w:rsid w:val="004F0FDB"/>
    <w:rsid w:val="0051346A"/>
    <w:rsid w:val="00537A72"/>
    <w:rsid w:val="005477C1"/>
    <w:rsid w:val="0058021C"/>
    <w:rsid w:val="00584F40"/>
    <w:rsid w:val="0059752C"/>
    <w:rsid w:val="00597E7F"/>
    <w:rsid w:val="005D1F7D"/>
    <w:rsid w:val="005E58E5"/>
    <w:rsid w:val="00652BCD"/>
    <w:rsid w:val="0066658F"/>
    <w:rsid w:val="00692EC9"/>
    <w:rsid w:val="006A2816"/>
    <w:rsid w:val="0070620C"/>
    <w:rsid w:val="00737F2F"/>
    <w:rsid w:val="00750490"/>
    <w:rsid w:val="007B11A7"/>
    <w:rsid w:val="007B2649"/>
    <w:rsid w:val="007E549E"/>
    <w:rsid w:val="007E65EF"/>
    <w:rsid w:val="008345A3"/>
    <w:rsid w:val="00841E11"/>
    <w:rsid w:val="00846D58"/>
    <w:rsid w:val="008735A5"/>
    <w:rsid w:val="00885F66"/>
    <w:rsid w:val="008C1700"/>
    <w:rsid w:val="008C4F12"/>
    <w:rsid w:val="008F1D6D"/>
    <w:rsid w:val="00906673"/>
    <w:rsid w:val="00955B1D"/>
    <w:rsid w:val="00957704"/>
    <w:rsid w:val="00A27715"/>
    <w:rsid w:val="00A27DEA"/>
    <w:rsid w:val="00A96A18"/>
    <w:rsid w:val="00AE4E99"/>
    <w:rsid w:val="00AF1122"/>
    <w:rsid w:val="00B23484"/>
    <w:rsid w:val="00B93089"/>
    <w:rsid w:val="00BA1597"/>
    <w:rsid w:val="00BF5E5C"/>
    <w:rsid w:val="00BF62D1"/>
    <w:rsid w:val="00C977B5"/>
    <w:rsid w:val="00CB5EC5"/>
    <w:rsid w:val="00CC19D8"/>
    <w:rsid w:val="00D15966"/>
    <w:rsid w:val="00D574F8"/>
    <w:rsid w:val="00D71884"/>
    <w:rsid w:val="00DD14C6"/>
    <w:rsid w:val="00DF332C"/>
    <w:rsid w:val="00E4359F"/>
    <w:rsid w:val="00E63EB6"/>
    <w:rsid w:val="00E66257"/>
    <w:rsid w:val="00E736BA"/>
    <w:rsid w:val="00E92220"/>
    <w:rsid w:val="00EC2D05"/>
    <w:rsid w:val="00ED362E"/>
    <w:rsid w:val="00F13127"/>
    <w:rsid w:val="00F252A1"/>
    <w:rsid w:val="00FD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9BF6A"/>
  <w15:docId w15:val="{8CB59E17-97F4-4AA0-B0DD-D378C44E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2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38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A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84A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rsid w:val="00FA4C8D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ConsPlusNormal">
    <w:name w:val="ConsPlusNormal"/>
    <w:qFormat/>
    <w:rsid w:val="00B84A0F"/>
    <w:pPr>
      <w:widowContro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qFormat/>
    <w:rsid w:val="00B84A0F"/>
    <w:pPr>
      <w:widowControl w:val="0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customStyle="1" w:styleId="ConsPlusTitle">
    <w:name w:val="ConsPlusTitle"/>
    <w:qFormat/>
    <w:rsid w:val="00B84A0F"/>
    <w:pPr>
      <w:widowContro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B84A0F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"/>
    <w:qFormat/>
  </w:style>
  <w:style w:type="table" w:styleId="ab">
    <w:name w:val="Table Grid"/>
    <w:basedOn w:val="a1"/>
    <w:uiPriority w:val="39"/>
    <w:rsid w:val="00B8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92EC9"/>
    <w:pPr>
      <w:ind w:left="720"/>
      <w:contextualSpacing/>
    </w:pPr>
  </w:style>
  <w:style w:type="paragraph" w:styleId="ad">
    <w:name w:val="footer"/>
    <w:basedOn w:val="a"/>
    <w:link w:val="ae"/>
    <w:uiPriority w:val="99"/>
    <w:rsid w:val="001C2D2D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e">
    <w:name w:val="Нижний колонтитул Знак"/>
    <w:basedOn w:val="a0"/>
    <w:link w:val="ad"/>
    <w:uiPriority w:val="99"/>
    <w:rsid w:val="001C2D2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37AC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38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12">
    <w:name w:val="Сетка таблицы1"/>
    <w:basedOn w:val="a1"/>
    <w:next w:val="ab"/>
    <w:uiPriority w:val="59"/>
    <w:rsid w:val="00ED362E"/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054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EE9C12BBDD8CE3F7D316D2C743C3624822F50557D519BFD838E4318B50EDBE0048337F915319A46FB9EA252FCF8721A818F573038D5085U2R4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62C2E19FEE0EEAF2689D7820688F5F6087C27A14C03C44E9E25141C79CE061EFC91F50F90C89CF930988A99FBC75973B48AAD2B427B86FBCEBFED70o563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556C168AD65B6CAF0F93D3D5C15CA81FBFC1FC1690106798226034EC57D710F525B37739AC3D06F0A32A1D19960C0EA1CDCBDB60DF840F55EhD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3286</Words>
  <Characters>18734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Реутова Валентина Васильевна</dc:creator>
  <cp:lastModifiedBy>Останина Марианна Геннадьевна</cp:lastModifiedBy>
  <cp:revision>3</cp:revision>
  <cp:lastPrinted>2021-01-13T22:07:00Z</cp:lastPrinted>
  <dcterms:created xsi:type="dcterms:W3CDTF">2021-06-03T21:36:00Z</dcterms:created>
  <dcterms:modified xsi:type="dcterms:W3CDTF">2021-06-07T06:59:00Z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